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83" w:rsidRDefault="00F06783" w:rsidP="00F067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CURRICULUM VITAE</w:t>
      </w:r>
    </w:p>
    <w:p w:rsidR="00F06783" w:rsidRDefault="00F06783" w:rsidP="00F0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DATOS PERSONALES 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                                  Clemente Andrés Méndez López 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                                       49 Años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             23/11/1969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D.P.I:                                  1866 02243 1212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IGSS:                                 169172566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IRTRA:                               1051218961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  <w:proofErr w:type="spellStart"/>
      <w:r>
        <w:rPr>
          <w:rFonts w:ascii="Arial" w:hAnsi="Arial" w:cs="Arial"/>
          <w:sz w:val="24"/>
          <w:szCs w:val="24"/>
        </w:rPr>
        <w:t>Nit</w:t>
      </w:r>
      <w:proofErr w:type="spellEnd"/>
      <w:r>
        <w:rPr>
          <w:rFonts w:ascii="Arial" w:hAnsi="Arial" w:cs="Arial"/>
          <w:sz w:val="24"/>
          <w:szCs w:val="24"/>
        </w:rPr>
        <w:t>:                                      3135378-9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Licencia:                       “B” “E” “M”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Dirección:                                 18 calle F 1-26 Prados del Rio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                            Casado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                                  5490-1648 / 40717095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                           Guatemalteco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Extendida en:                           Escuintla, Escuintla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Profesión:                                 Operador de Maquinaria Pesada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ESTUDIOS REALIZADOS 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Primaria:                                   Escuela oficial Para Varones José Francisco </w:t>
      </w:r>
      <w:proofErr w:type="spellStart"/>
      <w:r>
        <w:rPr>
          <w:rFonts w:ascii="Arial" w:hAnsi="Arial" w:cs="Arial"/>
          <w:sz w:val="24"/>
          <w:szCs w:val="24"/>
        </w:rPr>
        <w:t>Azurdia</w:t>
      </w:r>
      <w:proofErr w:type="spellEnd"/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Básicos:                                   Instituto Particular Mixto de Educación Básica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Y Bachillerato por Madurez J.V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REFERENCIAS PERSONALES 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Antonio Rosales                            Tel: 4047-5143 / 5730-8946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Jefe Taller Mecánico 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Carlos Grijalva G.                          Tel: 4249-1803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Informática en Sistema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Administrador 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Multiservicios-Power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EXPERIENCIAS  LABORALES</w:t>
      </w:r>
    </w:p>
    <w:p w:rsidR="00F06783" w:rsidRDefault="00F06783" w:rsidP="00F0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             </w:t>
      </w:r>
      <w:proofErr w:type="gramStart"/>
      <w:r>
        <w:rPr>
          <w:rFonts w:ascii="Arial" w:hAnsi="Arial" w:cs="Arial"/>
          <w:sz w:val="24"/>
          <w:szCs w:val="24"/>
        </w:rPr>
        <w:t>HARSCO(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Metals</w:t>
      </w:r>
      <w:proofErr w:type="spellEnd"/>
      <w:r>
        <w:rPr>
          <w:rFonts w:ascii="Arial" w:hAnsi="Arial" w:cs="Arial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</w:rPr>
        <w:t>Minerals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Puesto:                 </w:t>
      </w:r>
      <w:r>
        <w:rPr>
          <w:rFonts w:ascii="Arial" w:hAnsi="Arial" w:cs="Arial"/>
          <w:sz w:val="24"/>
          <w:szCs w:val="24"/>
        </w:rPr>
        <w:t>Operador de Grúa MH “A”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Tiempo Laboral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01</w:t>
      </w:r>
      <w:proofErr w:type="gramEnd"/>
      <w:r>
        <w:rPr>
          <w:rFonts w:ascii="Arial" w:hAnsi="Arial" w:cs="Arial"/>
          <w:sz w:val="24"/>
          <w:szCs w:val="24"/>
        </w:rPr>
        <w:t>/08/2001 – 31/05/2014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Jefe Inmediato:    </w:t>
      </w:r>
      <w:r>
        <w:rPr>
          <w:rFonts w:ascii="Arial" w:hAnsi="Arial" w:cs="Arial"/>
          <w:sz w:val="24"/>
          <w:szCs w:val="24"/>
        </w:rPr>
        <w:t xml:space="preserve">Licda. Nora Beatriz Pérez Pineda 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Tel:</w:t>
      </w:r>
      <w:r>
        <w:rPr>
          <w:rFonts w:ascii="Arial" w:hAnsi="Arial" w:cs="Arial"/>
          <w:sz w:val="24"/>
          <w:szCs w:val="24"/>
        </w:rPr>
        <w:t xml:space="preserve">                         4740-7311 / 4740-9754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              </w:t>
      </w:r>
      <w:r>
        <w:rPr>
          <w:rFonts w:ascii="Arial" w:hAnsi="Arial" w:cs="Arial"/>
          <w:sz w:val="24"/>
          <w:szCs w:val="24"/>
        </w:rPr>
        <w:t>INTUPERSA S.A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Puesto:                  </w:t>
      </w:r>
      <w:r>
        <w:rPr>
          <w:rFonts w:ascii="Arial" w:hAnsi="Arial" w:cs="Arial"/>
          <w:sz w:val="24"/>
          <w:szCs w:val="24"/>
        </w:rPr>
        <w:t>Cortador (área de Chatarra)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Tiempo laboral:     </w:t>
      </w:r>
      <w:r>
        <w:rPr>
          <w:rFonts w:ascii="Arial" w:hAnsi="Arial" w:cs="Arial"/>
          <w:sz w:val="24"/>
          <w:szCs w:val="24"/>
        </w:rPr>
        <w:t>10/11/1994 – 30/07/2001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Jefe Inmediato:      </w:t>
      </w:r>
      <w:r>
        <w:rPr>
          <w:rFonts w:ascii="Arial" w:hAnsi="Arial" w:cs="Arial"/>
          <w:sz w:val="24"/>
          <w:szCs w:val="24"/>
        </w:rPr>
        <w:t>Lic., Fredy Hidalgo Linares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Tel:                          </w:t>
      </w:r>
      <w:r>
        <w:rPr>
          <w:rFonts w:ascii="Arial" w:hAnsi="Arial" w:cs="Arial"/>
          <w:sz w:val="24"/>
          <w:szCs w:val="24"/>
        </w:rPr>
        <w:t>7888-1809 / 7889-8337 ext. 40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              </w:t>
      </w:r>
      <w:r>
        <w:rPr>
          <w:rFonts w:ascii="Arial" w:hAnsi="Arial" w:cs="Arial"/>
          <w:sz w:val="24"/>
          <w:szCs w:val="24"/>
        </w:rPr>
        <w:t>SERVICIOS TECNICOS ELECTRICOS Y PROYECTOS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Puesto:                  </w:t>
      </w:r>
      <w:r>
        <w:rPr>
          <w:rFonts w:ascii="Arial" w:hAnsi="Arial" w:cs="Arial"/>
          <w:sz w:val="24"/>
          <w:szCs w:val="24"/>
        </w:rPr>
        <w:t xml:space="preserve">Soldador y Armador de Estructuras con conocimiento 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En sistema de Electricidad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Tiempo Laboral:   </w:t>
      </w:r>
      <w:r>
        <w:rPr>
          <w:rFonts w:ascii="Arial" w:hAnsi="Arial" w:cs="Arial"/>
          <w:sz w:val="24"/>
          <w:szCs w:val="24"/>
        </w:rPr>
        <w:t>1990-1993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Jefe Inmediato:     </w:t>
      </w:r>
      <w:r>
        <w:rPr>
          <w:rFonts w:ascii="Arial" w:hAnsi="Arial" w:cs="Arial"/>
          <w:sz w:val="24"/>
          <w:szCs w:val="24"/>
        </w:rPr>
        <w:t>Gregorio Gómez B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Tel:                         </w:t>
      </w:r>
      <w:r>
        <w:rPr>
          <w:rFonts w:ascii="Arial" w:hAnsi="Arial" w:cs="Arial"/>
          <w:sz w:val="24"/>
          <w:szCs w:val="24"/>
        </w:rPr>
        <w:t xml:space="preserve">5488-3906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F06783" w:rsidRDefault="00F06783" w:rsidP="00F06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6783" w:rsidRDefault="00F06783" w:rsidP="00F06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              </w:t>
      </w:r>
      <w:r>
        <w:rPr>
          <w:rFonts w:ascii="Arial" w:hAnsi="Arial" w:cs="Arial"/>
          <w:sz w:val="24"/>
          <w:szCs w:val="24"/>
        </w:rPr>
        <w:t>PASERGSA</w:t>
      </w:r>
    </w:p>
    <w:p w:rsidR="00F06783" w:rsidRDefault="00F06783" w:rsidP="00F06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Puesto:                  </w:t>
      </w:r>
      <w:r>
        <w:rPr>
          <w:rFonts w:ascii="Arial" w:hAnsi="Arial" w:cs="Arial"/>
          <w:sz w:val="24"/>
          <w:szCs w:val="24"/>
        </w:rPr>
        <w:t>Operador de Maquinaria</w:t>
      </w:r>
    </w:p>
    <w:p w:rsidR="00F06783" w:rsidRDefault="00F06783" w:rsidP="00F06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Tiempo Laboral:   </w:t>
      </w:r>
      <w:r>
        <w:rPr>
          <w:rFonts w:ascii="Arial" w:hAnsi="Arial" w:cs="Arial"/>
          <w:sz w:val="24"/>
          <w:szCs w:val="24"/>
        </w:rPr>
        <w:t>19/11/2014 – 11/10/2015</w:t>
      </w:r>
    </w:p>
    <w:p w:rsidR="00F06783" w:rsidRDefault="00F06783" w:rsidP="00F06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07/11/2016 -  30/04/2018</w:t>
      </w:r>
    </w:p>
    <w:p w:rsidR="00F06783" w:rsidRDefault="00F06783" w:rsidP="00F06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Jefe Inmediato:      </w:t>
      </w:r>
      <w:proofErr w:type="spellStart"/>
      <w:r>
        <w:rPr>
          <w:rFonts w:ascii="Arial" w:hAnsi="Arial" w:cs="Arial"/>
          <w:sz w:val="24"/>
          <w:szCs w:val="24"/>
        </w:rPr>
        <w:t>Yohel</w:t>
      </w:r>
      <w:proofErr w:type="spellEnd"/>
      <w:r>
        <w:rPr>
          <w:rFonts w:ascii="Arial" w:hAnsi="Arial" w:cs="Arial"/>
          <w:sz w:val="24"/>
          <w:szCs w:val="24"/>
        </w:rPr>
        <w:t xml:space="preserve"> Morales Velásquez </w:t>
      </w:r>
    </w:p>
    <w:p w:rsidR="00F06783" w:rsidRDefault="00F06783" w:rsidP="00F06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Tel:                         </w:t>
      </w:r>
      <w:r>
        <w:rPr>
          <w:rFonts w:ascii="Arial" w:hAnsi="Arial" w:cs="Arial"/>
          <w:sz w:val="24"/>
          <w:szCs w:val="24"/>
        </w:rPr>
        <w:t>3013-4062</w:t>
      </w:r>
    </w:p>
    <w:p w:rsidR="001203CD" w:rsidRDefault="001203CD">
      <w:bookmarkStart w:id="0" w:name="_GoBack"/>
      <w:bookmarkEnd w:id="0"/>
    </w:p>
    <w:sectPr w:rsidR="00120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83"/>
    <w:rsid w:val="001203CD"/>
    <w:rsid w:val="00F0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2018-11-09T03:55:00Z</dcterms:created>
  <dcterms:modified xsi:type="dcterms:W3CDTF">2018-11-09T03:56:00Z</dcterms:modified>
</cp:coreProperties>
</file>