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5 avenida lote #638</w:t>
      </w:r>
    </w:p>
    <w:p>
      <w:pPr>
        <w:pStyle w:val="style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Colonia el Mango zona 3 </w:t>
      </w:r>
    </w:p>
    <w:p>
      <w:pPr>
        <w:pStyle w:val="style0"/>
        <w:jc w:val="right"/>
        <w:rPr>
          <w:sz w:val="32"/>
          <w:szCs w:val="32"/>
        </w:rPr>
      </w:pPr>
      <w:r>
        <w:rPr>
          <w:sz w:val="32"/>
          <w:szCs w:val="32"/>
        </w:rPr>
        <w:t>Escuintla, Escuintla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-1445891</wp:posOffset>
                </wp:positionH>
                <wp:positionV relativeFrom="paragraph">
                  <wp:posOffset>391347</wp:posOffset>
                </wp:positionV>
                <wp:extent cx="8078992" cy="32272"/>
                <wp:effectExtent l="0" t="0" r="36830" b="2540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078992" cy="32272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13.849686pt,30.814724pt" to="522.2915pt,33.355904pt" style="position:absolute;z-index:2;mso-position-horizontal-relative:text;mso-position-vertical-relative:text;mso-width-relative:page;mso-height-relative:page;mso-wrap-distance-left:0.0pt;mso-wrap-distance-right:0.0pt;visibility:visible;flip:y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Herwin Miguelangel Mendez Chajon  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-1072180</wp:posOffset>
                </wp:positionH>
                <wp:positionV relativeFrom="paragraph">
                  <wp:posOffset>386715</wp:posOffset>
                </wp:positionV>
                <wp:extent cx="7832035" cy="55935"/>
                <wp:effectExtent l="0" t="0" r="36195" b="20320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832035" cy="5593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84.42362pt,30.45pt" to="532.27203pt,34.854332pt" style="position:absolute;z-index:3;mso-position-horizontal-relative:text;mso-position-vertical-relative:text;mso-width-relative:page;mso-height-relative:page;mso-wrap-distance-left:0.0pt;mso-wrap-distance-right:0.0pt;visibility:visible;flip:y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Información    </w:t>
      </w:r>
      <w:r>
        <w:rPr>
          <w:sz w:val="30"/>
          <w:szCs w:val="30"/>
        </w:rPr>
        <w:t>Estado Civil:  Casado</w:t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Personal           </w:t>
      </w:r>
      <w:r>
        <w:rPr>
          <w:sz w:val="30"/>
          <w:szCs w:val="30"/>
        </w:rPr>
        <w:t>Nacionalidad: Guatemalteco</w:t>
      </w:r>
      <w:r>
        <w:rPr>
          <w:sz w:val="32"/>
          <w:szCs w:val="32"/>
        </w:rPr>
        <w:t xml:space="preserve">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Profesión: Bachiller Industrial Y Perito En Electricidad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Edad: 28 Años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Dpi: 2780-09425-0501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Teléfonos: 5671-4814  </w:t>
      </w:r>
      <w:r>
        <w:rPr>
          <w:sz w:val="30"/>
          <w:szCs w:val="30"/>
          <w:lang w:val="en-US"/>
        </w:rPr>
        <w:t>33983939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Lugar De Nacimiento: Escuintla, Escuintla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Fecha De Nacimiento: 15 de Septiembre de 1995</w:t>
      </w:r>
    </w:p>
    <w:p>
      <w:pPr>
        <w:pStyle w:val="style0"/>
        <w:tabs>
          <w:tab w:val="left" w:leader="none" w:pos="535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Educación    </w:t>
      </w:r>
      <w:r>
        <w:rPr>
          <w:sz w:val="30"/>
          <w:szCs w:val="30"/>
        </w:rPr>
        <w:t>2001 -2006  Colegio Cristianó Infantes Del Sur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b/>
          <w:sz w:val="32"/>
          <w:szCs w:val="32"/>
        </w:rPr>
        <w:t xml:space="preserve">Primaria                            </w:t>
      </w:r>
      <w:r>
        <w:rPr>
          <w:sz w:val="30"/>
          <w:szCs w:val="30"/>
        </w:rPr>
        <w:t xml:space="preserve">Escuintla, Escuintla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b/>
          <w:sz w:val="32"/>
          <w:szCs w:val="32"/>
        </w:rPr>
        <w:t xml:space="preserve">Educación  </w:t>
      </w:r>
      <w:r>
        <w:rPr>
          <w:sz w:val="30"/>
          <w:szCs w:val="30"/>
        </w:rPr>
        <w:t>2007-2009 Instituto Experimental Carlos Samayoa Chinchilla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b/>
          <w:sz w:val="32"/>
          <w:szCs w:val="32"/>
        </w:rPr>
        <w:t xml:space="preserve">Básica                               </w:t>
      </w:r>
      <w:r>
        <w:rPr>
          <w:sz w:val="30"/>
          <w:szCs w:val="30"/>
        </w:rPr>
        <w:t xml:space="preserve">Escuintla, Escuintla </w:t>
      </w:r>
    </w:p>
    <w:p>
      <w:pPr>
        <w:pStyle w:val="style0"/>
        <w:tabs>
          <w:tab w:val="left" w:leader="none" w:pos="2115"/>
        </w:tabs>
        <w:rPr>
          <w:sz w:val="30"/>
          <w:szCs w:val="30"/>
        </w:rPr>
      </w:pPr>
      <w:r>
        <w:rPr>
          <w:b/>
          <w:sz w:val="32"/>
          <w:szCs w:val="32"/>
        </w:rPr>
        <w:t xml:space="preserve">Educación     </w:t>
      </w:r>
      <w:r>
        <w:rPr>
          <w:sz w:val="30"/>
          <w:szCs w:val="30"/>
        </w:rPr>
        <w:t xml:space="preserve">2010 -2013 Liceo Evangélico Técnico Escuintleco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b/>
          <w:sz w:val="32"/>
          <w:szCs w:val="32"/>
        </w:rPr>
        <w:t xml:space="preserve">Diversificado                   </w:t>
      </w:r>
      <w:r>
        <w:rPr>
          <w:sz w:val="30"/>
          <w:szCs w:val="30"/>
        </w:rPr>
        <w:t xml:space="preserve">Escuintla, Escuintla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Titulo obtenido : perito en electricidad y bachiller industrial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b/>
          <w:sz w:val="36"/>
          <w:szCs w:val="36"/>
        </w:rPr>
        <w:t xml:space="preserve">Carrera  </w:t>
      </w:r>
      <w:r>
        <w:rPr>
          <w:sz w:val="30"/>
          <w:szCs w:val="30"/>
        </w:rPr>
        <w:t xml:space="preserve">         2014 – 2015 instituto técnico de capacitación y productividad  (Intecap santa lucia cotzumalguapa)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sz w:val="32"/>
          <w:szCs w:val="32"/>
        </w:rPr>
        <w:t>Escuintla, Santa lucia Cotzumalguapa</w:t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sz w:val="32"/>
          <w:szCs w:val="32"/>
        </w:rPr>
        <w:t xml:space="preserve">        Titulo obtenido </w:t>
      </w:r>
      <w:r>
        <w:rPr>
          <w:b/>
          <w:sz w:val="32"/>
          <w:szCs w:val="32"/>
          <w:u w:val="single"/>
        </w:rPr>
        <w:t>: Instrumentista Industrial</w:t>
      </w:r>
      <w:r>
        <w:rPr>
          <w:sz w:val="32"/>
          <w:szCs w:val="32"/>
        </w:rPr>
        <w:t xml:space="preserve"> </w:t>
      </w:r>
    </w:p>
    <w:p>
      <w:pPr>
        <w:pStyle w:val="style0"/>
        <w:tabs>
          <w:tab w:val="left" w:leader="none" w:pos="5359"/>
        </w:tabs>
        <w:rPr>
          <w:b/>
          <w:sz w:val="32"/>
          <w:szCs w:val="32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Cursos:     </w:t>
      </w:r>
      <w:r>
        <w:rPr>
          <w:b/>
          <w:sz w:val="30"/>
          <w:szCs w:val="30"/>
        </w:rPr>
        <w:t xml:space="preserve">Programación Básica Del PLC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Intecap, Santa Lucia Cotz.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Circuitos Básicos De Señalización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Intecap, Santa Lucia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Fundamentos De Las Mediciones Eléctricas Industriales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Intecap, Santa Lucia Cotz.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Motores De Inducción Trifásico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Intecap, Santa Lucia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Redes Industriales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Intecap, Santa Luica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Mandos Electricos  Avanzados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Intecap, Santa Lucia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Curso Basico De Rodamientos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Abinsa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sz w:val="30"/>
          <w:szCs w:val="30"/>
        </w:rPr>
        <w:t xml:space="preserve">           </w:t>
      </w:r>
      <w:r>
        <w:rPr>
          <w:b/>
          <w:sz w:val="30"/>
          <w:szCs w:val="30"/>
        </w:rPr>
        <w:t xml:space="preserve">Curso De Neumatica Basica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Empaisa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Curso de Tribología  Aplicada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Expogranel, s.a.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Curso Mantenimiento De Elementos Mecánicos Móviles Y Fijos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Intecap, Santa Lucia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Curso Mantenimiento A Sistemas De Trasmisión De Potencia Mecánica 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Intecap, Santa Lucia Cotz.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Curso De Tratamientos Térmicos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Intecap, Santa Lucia Cotz.</w:t>
      </w: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Curso Estudio De Los Materiales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Intecap, Santa Lucia Cotz.</w:t>
      </w:r>
    </w:p>
    <w:p>
      <w:pPr>
        <w:pStyle w:val="style0"/>
        <w:tabs>
          <w:tab w:val="left" w:leader="none" w:pos="5359"/>
        </w:tabs>
        <w:rPr>
          <w:b/>
          <w:sz w:val="32"/>
          <w:szCs w:val="32"/>
        </w:rPr>
      </w:pPr>
    </w:p>
    <w:p>
      <w:pPr>
        <w:pStyle w:val="style0"/>
        <w:tabs>
          <w:tab w:val="left" w:leader="none" w:pos="535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Experiencia laboral        </w:t>
      </w: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0"/>
          <w:szCs w:val="30"/>
        </w:rPr>
        <w:t xml:space="preserve">Puesto: Técnico en mantenimiento eléctrico.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Empresa: Hidroxacbal S.A.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Fecha laboral: Desde 2019 a Abril de 2024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0"/>
          <w:szCs w:val="30"/>
        </w:rPr>
        <w:t>Puesto: Electricista B.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Empresa: Litoral S.A.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    Fecha laboral: Desde Abril del 2016 a Abril de 2019.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b/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tabs>
          <w:tab w:val="left" w:leader="none" w:pos="5359"/>
        </w:tabs>
        <w:rPr>
          <w:sz w:val="30"/>
          <w:szCs w:val="30"/>
        </w:rPr>
      </w:pP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1"/>
        <w:szCs w:val="21"/>
        <w:lang w:val="es-GT"/>
      </w:rPr>
    </w:rPrDefault>
    <w:pPrDefault>
      <w:pPr>
        <w:spacing w:after="200" w:lineRule="auto" w:line="288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252</Words>
  <Characters>1657</Characters>
  <Application>WPS Office</Application>
  <Paragraphs>77</Paragraphs>
  <CharactersWithSpaces>2763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2024-05-25T23:47:24Z</dcterms:created>
  <dc:creator>WPS Office</dc:creator>
  <lastModifiedBy>23129RA5FL</lastModifiedBy>
  <dcterms:modified xsi:type="dcterms:W3CDTF">2024-05-25T23:47:24Z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55f278d5d21445fdafa4ae2b12e623bf</vt:lpwstr>
  </property>
</Properties>
</file>