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711" w:rsidRDefault="001F2711">
      <w:pPr>
        <w:pStyle w:val="Ttulo2"/>
        <w:spacing w:before="0" w:beforeAutospacing="0" w:after="75" w:afterAutospacing="0" w:line="360" w:lineRule="atLeast"/>
        <w:rPr>
          <w:rFonts w:ascii="Calibri" w:hAnsi="Calibri" w:cs="Arial"/>
          <w:b w:val="0"/>
          <w:bCs w:val="0"/>
          <w:sz w:val="26"/>
          <w:szCs w:val="26"/>
        </w:rPr>
      </w:pPr>
    </w:p>
    <w:p w:rsidR="001F2711" w:rsidRDefault="001F2711">
      <w:pPr>
        <w:pStyle w:val="Ttulo2"/>
        <w:spacing w:before="0" w:beforeAutospacing="0" w:after="75" w:afterAutospacing="0" w:line="360" w:lineRule="atLeast"/>
        <w:ind w:left="4248"/>
        <w:jc w:val="right"/>
        <w:rPr>
          <w:rFonts w:ascii="Calibri" w:hAnsi="Calibri" w:cs="Arial"/>
          <w:b w:val="0"/>
          <w:bCs w:val="0"/>
          <w:sz w:val="26"/>
          <w:szCs w:val="26"/>
        </w:rPr>
      </w:pPr>
    </w:p>
    <w:p w:rsidR="001F2711" w:rsidRDefault="00E0419A">
      <w:pPr>
        <w:pStyle w:val="Ttulo2"/>
        <w:spacing w:before="0" w:beforeAutospacing="0" w:after="75" w:afterAutospacing="0" w:line="360" w:lineRule="atLeast"/>
        <w:ind w:left="4248"/>
        <w:jc w:val="right"/>
        <w:rPr>
          <w:rFonts w:ascii="Calibri" w:hAnsi="Calibri" w:cs="Arial"/>
          <w:b w:val="0"/>
          <w:bCs w:val="0"/>
          <w:sz w:val="26"/>
          <w:szCs w:val="26"/>
        </w:rPr>
      </w:pPr>
      <w:r>
        <w:rPr>
          <w:rFonts w:ascii="Calibri" w:hAnsi="Calibri" w:cs="Arial"/>
          <w:b w:val="0"/>
          <w:bCs w:val="0"/>
          <w:sz w:val="26"/>
          <w:szCs w:val="26"/>
        </w:rPr>
        <w:t xml:space="preserve">Guatemala, </w:t>
      </w:r>
      <w:r>
        <w:rPr>
          <w:rFonts w:ascii="Calibri" w:hAnsi="Calibri" w:cs="Arial"/>
          <w:b w:val="0"/>
          <w:bCs w:val="0"/>
          <w:sz w:val="26"/>
          <w:szCs w:val="26"/>
          <w:lang w:val="en-US"/>
        </w:rPr>
        <w:t>abril</w:t>
      </w:r>
      <w:r>
        <w:rPr>
          <w:rFonts w:ascii="Calibri" w:hAnsi="Calibri" w:cs="Arial"/>
          <w:b w:val="0"/>
          <w:bCs w:val="0"/>
          <w:sz w:val="26"/>
          <w:szCs w:val="26"/>
        </w:rPr>
        <w:t xml:space="preserve"> 2018.</w:t>
      </w:r>
    </w:p>
    <w:p w:rsidR="001F2711" w:rsidRDefault="001F2711">
      <w:pPr>
        <w:pStyle w:val="Ttulo2"/>
        <w:spacing w:before="0" w:beforeAutospacing="0" w:after="75" w:afterAutospacing="0" w:line="360" w:lineRule="atLeast"/>
        <w:ind w:left="4248"/>
        <w:rPr>
          <w:rFonts w:ascii="Calibri" w:hAnsi="Calibri" w:cs="Arial"/>
          <w:b w:val="0"/>
          <w:bCs w:val="0"/>
          <w:sz w:val="26"/>
          <w:szCs w:val="26"/>
        </w:rPr>
      </w:pPr>
    </w:p>
    <w:p w:rsidR="001F2711" w:rsidRDefault="001F2711">
      <w:pPr>
        <w:pStyle w:val="Ttulo2"/>
        <w:spacing w:before="0" w:beforeAutospacing="0" w:after="75" w:afterAutospacing="0" w:line="360" w:lineRule="atLeast"/>
        <w:ind w:left="4248"/>
        <w:rPr>
          <w:rFonts w:ascii="Calibri" w:hAnsi="Calibri" w:cs="Arial"/>
          <w:b w:val="0"/>
          <w:bCs w:val="0"/>
          <w:sz w:val="26"/>
          <w:szCs w:val="26"/>
        </w:rPr>
      </w:pPr>
    </w:p>
    <w:p w:rsidR="001F2711" w:rsidRDefault="001F2711">
      <w:pPr>
        <w:pStyle w:val="Ttulo2"/>
        <w:spacing w:before="0" w:beforeAutospacing="0" w:after="75" w:afterAutospacing="0" w:line="360" w:lineRule="atLeast"/>
        <w:ind w:left="4248"/>
        <w:rPr>
          <w:rFonts w:ascii="Calibri" w:hAnsi="Calibri" w:cs="Arial"/>
          <w:b w:val="0"/>
          <w:bCs w:val="0"/>
          <w:sz w:val="26"/>
          <w:szCs w:val="26"/>
        </w:rPr>
      </w:pPr>
    </w:p>
    <w:p w:rsidR="001F2711" w:rsidRDefault="00E0419A">
      <w:pPr>
        <w:pStyle w:val="Ttulo2"/>
        <w:spacing w:before="0" w:beforeAutospacing="0" w:after="75" w:afterAutospacing="0" w:line="360" w:lineRule="atLeast"/>
        <w:rPr>
          <w:rFonts w:ascii="Calibri" w:hAnsi="Calibri" w:cs="Arial"/>
          <w:b w:val="0"/>
          <w:bCs w:val="0"/>
          <w:sz w:val="26"/>
          <w:szCs w:val="26"/>
        </w:rPr>
      </w:pPr>
      <w:r>
        <w:rPr>
          <w:rFonts w:ascii="Calibri" w:hAnsi="Calibri" w:cs="Arial"/>
          <w:b w:val="0"/>
          <w:bCs w:val="0"/>
          <w:sz w:val="26"/>
          <w:szCs w:val="26"/>
        </w:rPr>
        <w:t>A quien corresponda:</w:t>
      </w:r>
    </w:p>
    <w:p w:rsidR="001F2711" w:rsidRDefault="00E0419A">
      <w:pPr>
        <w:spacing w:line="255" w:lineRule="atLeast"/>
        <w:ind w:hanging="2124"/>
        <w:rPr>
          <w:rFonts w:cs="Arial"/>
          <w:color w:val="000000"/>
          <w:sz w:val="26"/>
          <w:szCs w:val="26"/>
        </w:rPr>
      </w:pPr>
      <w:r>
        <w:rPr>
          <w:rFonts w:cs="Arial"/>
          <w:color w:val="000000"/>
          <w:sz w:val="26"/>
          <w:szCs w:val="26"/>
        </w:rPr>
        <w:t> </w:t>
      </w:r>
    </w:p>
    <w:p w:rsidR="001F2711" w:rsidRDefault="00E0419A">
      <w:pPr>
        <w:spacing w:line="255" w:lineRule="atLeast"/>
        <w:ind w:firstLine="708"/>
        <w:jc w:val="both"/>
        <w:rPr>
          <w:rFonts w:cs="Arial"/>
          <w:color w:val="000000"/>
          <w:sz w:val="26"/>
          <w:szCs w:val="26"/>
        </w:rPr>
      </w:pPr>
      <w:r>
        <w:rPr>
          <w:rFonts w:cs="Arial"/>
          <w:color w:val="000000"/>
          <w:sz w:val="26"/>
          <w:szCs w:val="26"/>
        </w:rPr>
        <w:t>Aprovechando la ocasión para manifestarles mis mejores deseos porque todas sus operaciones se estén llevando con éxito.</w:t>
      </w:r>
    </w:p>
    <w:p w:rsidR="001F2711" w:rsidRDefault="00E0419A">
      <w:pPr>
        <w:spacing w:line="255" w:lineRule="atLeast"/>
        <w:jc w:val="both"/>
        <w:rPr>
          <w:rFonts w:cs="Arial"/>
          <w:color w:val="000000"/>
          <w:sz w:val="26"/>
          <w:szCs w:val="26"/>
        </w:rPr>
      </w:pPr>
      <w:r>
        <w:rPr>
          <w:rFonts w:cs="Arial"/>
          <w:color w:val="000000"/>
          <w:sz w:val="26"/>
          <w:szCs w:val="26"/>
        </w:rPr>
        <w:t>             Motivada por el deseo de conocer otro segmento del mercado laboral y atendiendo mi intención de crecimiento y desarrollo personal, nato en todo ser humano, manifiesto mi interés en formar parte de su fuerza laboral.</w:t>
      </w:r>
    </w:p>
    <w:p w:rsidR="001F2711" w:rsidRDefault="00E0419A">
      <w:pPr>
        <w:spacing w:line="255" w:lineRule="atLeast"/>
        <w:ind w:firstLine="708"/>
        <w:jc w:val="both"/>
        <w:rPr>
          <w:rFonts w:cs="Arial"/>
          <w:color w:val="000000"/>
          <w:sz w:val="26"/>
          <w:szCs w:val="26"/>
        </w:rPr>
      </w:pPr>
      <w:r>
        <w:rPr>
          <w:rFonts w:cs="Arial"/>
          <w:color w:val="000000"/>
          <w:sz w:val="26"/>
          <w:szCs w:val="26"/>
        </w:rPr>
        <w:t>Mi experiencia ha estado centrada en el área Jurídica</w:t>
      </w:r>
      <w:r>
        <w:rPr>
          <w:rFonts w:cs="Arial"/>
          <w:color w:val="000000"/>
          <w:sz w:val="26"/>
          <w:szCs w:val="26"/>
          <w:lang w:val="en-US"/>
        </w:rPr>
        <w:t>, Secretarial y Asistencia</w:t>
      </w:r>
      <w:r>
        <w:rPr>
          <w:rFonts w:cs="Arial"/>
          <w:color w:val="000000"/>
          <w:sz w:val="26"/>
          <w:szCs w:val="26"/>
        </w:rPr>
        <w:t>, sin embargo podría acoplarme perfectamente a cualquier área que ustedes consideren, para lo cual adjunto mi hoja de vida y resumen de experiencia laboral.</w:t>
      </w:r>
    </w:p>
    <w:p w:rsidR="001F2711" w:rsidRDefault="00E0419A">
      <w:pPr>
        <w:spacing w:line="255" w:lineRule="atLeast"/>
        <w:jc w:val="both"/>
        <w:rPr>
          <w:rFonts w:cs="Arial"/>
          <w:color w:val="000000"/>
          <w:sz w:val="26"/>
          <w:szCs w:val="26"/>
        </w:rPr>
      </w:pPr>
      <w:r>
        <w:rPr>
          <w:rFonts w:cs="Arial"/>
          <w:color w:val="000000"/>
          <w:sz w:val="26"/>
          <w:szCs w:val="26"/>
        </w:rPr>
        <w:t>             Reiterándoles nuevamente mis deseos por ser parte de su equipo de trabajo, quedo pendiente de sus noticias.</w:t>
      </w:r>
    </w:p>
    <w:p w:rsidR="001F2711" w:rsidRDefault="00E0419A">
      <w:pPr>
        <w:spacing w:line="255" w:lineRule="atLeast"/>
        <w:rPr>
          <w:rFonts w:cs="Arial"/>
          <w:color w:val="000000"/>
          <w:sz w:val="26"/>
          <w:szCs w:val="26"/>
        </w:rPr>
      </w:pPr>
      <w:r>
        <w:rPr>
          <w:rFonts w:cs="Arial"/>
          <w:color w:val="000000"/>
          <w:sz w:val="26"/>
          <w:szCs w:val="26"/>
        </w:rPr>
        <w:t> </w:t>
      </w:r>
    </w:p>
    <w:p w:rsidR="001F2711" w:rsidRDefault="00E0419A">
      <w:pPr>
        <w:spacing w:line="255" w:lineRule="atLeast"/>
        <w:rPr>
          <w:rFonts w:cs="Arial"/>
          <w:color w:val="000000"/>
          <w:sz w:val="26"/>
          <w:szCs w:val="26"/>
        </w:rPr>
      </w:pPr>
      <w:r>
        <w:rPr>
          <w:rFonts w:cs="Arial"/>
          <w:color w:val="000000"/>
          <w:sz w:val="26"/>
          <w:szCs w:val="26"/>
        </w:rPr>
        <w:t> </w:t>
      </w:r>
    </w:p>
    <w:p w:rsidR="001F2711" w:rsidRDefault="00E0419A">
      <w:pPr>
        <w:spacing w:line="255" w:lineRule="atLeast"/>
        <w:rPr>
          <w:rFonts w:cs="Arial"/>
          <w:color w:val="000000"/>
          <w:sz w:val="26"/>
          <w:szCs w:val="26"/>
        </w:rPr>
      </w:pPr>
      <w:r>
        <w:rPr>
          <w:rFonts w:cs="Arial"/>
          <w:color w:val="000000"/>
          <w:sz w:val="26"/>
          <w:szCs w:val="26"/>
        </w:rPr>
        <w:t> </w:t>
      </w:r>
    </w:p>
    <w:p w:rsidR="001F2711" w:rsidRDefault="00E0419A">
      <w:pPr>
        <w:spacing w:line="255" w:lineRule="atLeast"/>
        <w:jc w:val="center"/>
        <w:rPr>
          <w:rFonts w:cs="Arial"/>
          <w:color w:val="000000"/>
          <w:sz w:val="26"/>
          <w:szCs w:val="26"/>
        </w:rPr>
      </w:pPr>
      <w:r>
        <w:rPr>
          <w:rFonts w:cs="Arial"/>
          <w:color w:val="000000"/>
          <w:sz w:val="26"/>
          <w:szCs w:val="26"/>
        </w:rPr>
        <w:t>Atentamente,</w:t>
      </w:r>
    </w:p>
    <w:p w:rsidR="001F2711" w:rsidRDefault="00E0419A">
      <w:pPr>
        <w:spacing w:line="255" w:lineRule="atLeast"/>
        <w:jc w:val="center"/>
        <w:rPr>
          <w:rFonts w:cs="Arial"/>
          <w:color w:val="000000"/>
          <w:sz w:val="26"/>
          <w:szCs w:val="26"/>
        </w:rPr>
      </w:pPr>
      <w:r>
        <w:rPr>
          <w:rFonts w:cs="Arial"/>
          <w:color w:val="000000"/>
          <w:sz w:val="26"/>
          <w:szCs w:val="26"/>
        </w:rPr>
        <w:t> </w:t>
      </w:r>
    </w:p>
    <w:p w:rsidR="001F2711" w:rsidRDefault="00E0419A">
      <w:pPr>
        <w:spacing w:line="255" w:lineRule="atLeast"/>
        <w:jc w:val="center"/>
        <w:rPr>
          <w:rFonts w:cs="Arial"/>
          <w:color w:val="000000"/>
          <w:sz w:val="26"/>
          <w:szCs w:val="26"/>
        </w:rPr>
      </w:pPr>
      <w:r>
        <w:rPr>
          <w:rFonts w:cs="Arial"/>
          <w:color w:val="000000"/>
          <w:sz w:val="26"/>
          <w:szCs w:val="26"/>
        </w:rPr>
        <w:t> </w:t>
      </w:r>
    </w:p>
    <w:p w:rsidR="001F2711" w:rsidRDefault="00E0419A">
      <w:pPr>
        <w:spacing w:line="255" w:lineRule="atLeast"/>
        <w:jc w:val="center"/>
        <w:rPr>
          <w:rFonts w:cs="Arial"/>
          <w:color w:val="000000"/>
          <w:sz w:val="26"/>
          <w:szCs w:val="26"/>
        </w:rPr>
      </w:pPr>
      <w:r>
        <w:rPr>
          <w:rFonts w:cs="Arial"/>
          <w:color w:val="000000"/>
          <w:sz w:val="26"/>
          <w:szCs w:val="26"/>
        </w:rPr>
        <w:t> </w:t>
      </w:r>
    </w:p>
    <w:p w:rsidR="001F2711" w:rsidRDefault="00E0419A">
      <w:pPr>
        <w:spacing w:line="255" w:lineRule="atLeast"/>
        <w:jc w:val="center"/>
        <w:rPr>
          <w:rFonts w:cs="Arial"/>
          <w:color w:val="000000"/>
          <w:sz w:val="26"/>
          <w:szCs w:val="26"/>
        </w:rPr>
      </w:pPr>
      <w:r>
        <w:rPr>
          <w:rFonts w:cs="Arial"/>
          <w:b/>
          <w:bCs/>
          <w:color w:val="000000"/>
          <w:sz w:val="26"/>
          <w:szCs w:val="26"/>
        </w:rPr>
        <w:t>VIVIAN DEL CARMEN DE LEÓN PÉREZ</w:t>
      </w:r>
    </w:p>
    <w:p w:rsidR="001F2711" w:rsidRDefault="00E0419A">
      <w:pPr>
        <w:spacing w:line="255" w:lineRule="atLeast"/>
        <w:ind w:hanging="2124"/>
        <w:jc w:val="both"/>
        <w:rPr>
          <w:rFonts w:cs="Arial"/>
          <w:color w:val="000000"/>
          <w:sz w:val="26"/>
          <w:szCs w:val="26"/>
        </w:rPr>
      </w:pPr>
      <w:r>
        <w:rPr>
          <w:rFonts w:cs="Arial"/>
          <w:b/>
          <w:bCs/>
          <w:color w:val="000000"/>
          <w:sz w:val="26"/>
          <w:szCs w:val="26"/>
        </w:rPr>
        <w:t> </w:t>
      </w:r>
    </w:p>
    <w:p w:rsidR="001F2711" w:rsidRDefault="00E0419A">
      <w:pPr>
        <w:spacing w:line="255" w:lineRule="atLeast"/>
        <w:rPr>
          <w:rFonts w:cs="Arial"/>
          <w:color w:val="000000"/>
          <w:sz w:val="26"/>
          <w:szCs w:val="26"/>
        </w:rPr>
      </w:pPr>
      <w:r>
        <w:rPr>
          <w:rFonts w:cs="Arial"/>
          <w:color w:val="000000"/>
          <w:sz w:val="26"/>
          <w:szCs w:val="26"/>
        </w:rPr>
        <w:t> </w:t>
      </w:r>
    </w:p>
    <w:p w:rsidR="001F2711" w:rsidRDefault="001F2711">
      <w:pPr>
        <w:spacing w:line="255" w:lineRule="atLeast"/>
        <w:rPr>
          <w:rFonts w:cs="Arial"/>
          <w:color w:val="000000"/>
          <w:sz w:val="26"/>
          <w:szCs w:val="26"/>
        </w:rPr>
      </w:pPr>
    </w:p>
    <w:p w:rsidR="001F2711" w:rsidRDefault="00E0419A">
      <w:pPr>
        <w:spacing w:line="255" w:lineRule="atLeast"/>
        <w:rPr>
          <w:rFonts w:cs="Arial"/>
          <w:color w:val="000000"/>
          <w:sz w:val="26"/>
          <w:szCs w:val="26"/>
        </w:rPr>
      </w:pPr>
      <w:r>
        <w:rPr>
          <w:rFonts w:cs="Arial"/>
          <w:color w:val="000000"/>
          <w:sz w:val="26"/>
          <w:szCs w:val="26"/>
        </w:rPr>
        <w:lastRenderedPageBreak/>
        <w:t> </w:t>
      </w:r>
    </w:p>
    <w:p w:rsidR="001F2711" w:rsidRDefault="00E0419A">
      <w:pPr>
        <w:shd w:val="clear" w:color="auto" w:fill="CCCCFF"/>
        <w:jc w:val="center"/>
        <w:rPr>
          <w:sz w:val="36"/>
          <w:szCs w:val="36"/>
        </w:rPr>
      </w:pPr>
      <w:r>
        <w:rPr>
          <w:sz w:val="36"/>
          <w:szCs w:val="36"/>
        </w:rPr>
        <w:t>CURRICULUM VITAE</w:t>
      </w:r>
      <w:r>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1F2711" w:rsidRDefault="00E0419A">
      <w:pPr>
        <w:tabs>
          <w:tab w:val="right" w:pos="8838"/>
        </w:tabs>
        <w:jc w:val="right"/>
        <w:rPr>
          <w:b/>
          <w:sz w:val="24"/>
          <w:szCs w:val="24"/>
          <w:u w:val="single"/>
        </w:rPr>
      </w:pPr>
      <w:r>
        <w:rPr>
          <w:b/>
          <w:noProof/>
          <w:sz w:val="24"/>
          <w:szCs w:val="24"/>
          <w:u w:val="single"/>
          <w:lang w:val="es-GT" w:eastAsia="es-GT"/>
        </w:rPr>
        <w:drawing>
          <wp:inline distT="0" distB="0" distL="0" distR="0">
            <wp:extent cx="1228725" cy="1504950"/>
            <wp:effectExtent l="19050" t="0" r="9525" b="0"/>
            <wp:docPr id="102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6" cstate="print"/>
                    <a:srcRect/>
                    <a:stretch/>
                  </pic:blipFill>
                  <pic:spPr>
                    <a:xfrm>
                      <a:off x="0" y="0"/>
                      <a:ext cx="1228725" cy="1504950"/>
                    </a:xfrm>
                    <a:prstGeom prst="rect">
                      <a:avLst/>
                    </a:prstGeom>
                    <a:ln>
                      <a:noFill/>
                    </a:ln>
                  </pic:spPr>
                </pic:pic>
              </a:graphicData>
            </a:graphic>
          </wp:inline>
        </w:drawing>
      </w:r>
    </w:p>
    <w:p w:rsidR="001F2711" w:rsidRDefault="00E0419A">
      <w:pPr>
        <w:tabs>
          <w:tab w:val="right" w:pos="8838"/>
        </w:tabs>
        <w:rPr>
          <w:noProof/>
          <w:sz w:val="36"/>
          <w:szCs w:val="36"/>
        </w:rPr>
      </w:pPr>
      <w:r>
        <w:rPr>
          <w:b/>
          <w:sz w:val="24"/>
          <w:szCs w:val="24"/>
          <w:u w:val="single"/>
        </w:rPr>
        <w:t>Datos personales</w:t>
      </w:r>
      <w:r>
        <w:rPr>
          <w:b/>
          <w:u w:val="single"/>
        </w:rPr>
        <w:tab/>
        <w:t xml:space="preserve">  </w:t>
      </w:r>
    </w:p>
    <w:p w:rsidR="001F2711" w:rsidRDefault="001F2711">
      <w:pPr>
        <w:tabs>
          <w:tab w:val="right" w:pos="8838"/>
        </w:tabs>
        <w:rPr>
          <w:b/>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2"/>
        <w:gridCol w:w="5276"/>
      </w:tblGrid>
      <w:tr w:rsidR="001F2711">
        <w:tc>
          <w:tcPr>
            <w:tcW w:w="3652" w:type="dxa"/>
          </w:tcPr>
          <w:p w:rsidR="001F2711" w:rsidRDefault="00E0419A">
            <w:pPr>
              <w:rPr>
                <w:b/>
                <w:lang w:val="es-ES"/>
              </w:rPr>
            </w:pPr>
            <w:r>
              <w:rPr>
                <w:b/>
                <w:lang w:val="es-ES"/>
              </w:rPr>
              <w:t>Nombre:</w:t>
            </w:r>
          </w:p>
        </w:tc>
        <w:tc>
          <w:tcPr>
            <w:tcW w:w="5402" w:type="dxa"/>
          </w:tcPr>
          <w:p w:rsidR="001F2711" w:rsidRDefault="00E0419A">
            <w:r>
              <w:rPr>
                <w:lang w:val="es-ES"/>
              </w:rPr>
              <w:t xml:space="preserve">VIVIAN DEL CARMEN DE LEÓN PEREZ </w:t>
            </w:r>
          </w:p>
        </w:tc>
      </w:tr>
      <w:tr w:rsidR="001F2711">
        <w:tc>
          <w:tcPr>
            <w:tcW w:w="3652" w:type="dxa"/>
          </w:tcPr>
          <w:p w:rsidR="001F2711" w:rsidRDefault="00E0419A">
            <w:pPr>
              <w:rPr>
                <w:b/>
                <w:lang w:val="es-ES"/>
              </w:rPr>
            </w:pPr>
            <w:r>
              <w:rPr>
                <w:b/>
                <w:lang w:val="es-ES"/>
              </w:rPr>
              <w:t>Dirección:</w:t>
            </w:r>
          </w:p>
        </w:tc>
        <w:tc>
          <w:tcPr>
            <w:tcW w:w="5402" w:type="dxa"/>
          </w:tcPr>
          <w:p w:rsidR="001F2711" w:rsidRDefault="00E0419A" w:rsidP="00E0419A">
            <w:pPr>
              <w:rPr>
                <w:lang w:val="es-ES"/>
              </w:rPr>
            </w:pPr>
            <w:r>
              <w:rPr>
                <w:lang w:val="en-US"/>
              </w:rPr>
              <w:t xml:space="preserve">7. </w:t>
            </w:r>
            <w:r>
              <w:rPr>
                <w:lang w:val="es-ES"/>
              </w:rPr>
              <w:t xml:space="preserve">calle </w:t>
            </w:r>
            <w:r>
              <w:rPr>
                <w:lang w:val="en-US"/>
              </w:rPr>
              <w:t>3-48</w:t>
            </w:r>
            <w:r>
              <w:rPr>
                <w:lang w:val="es-ES"/>
              </w:rPr>
              <w:t xml:space="preserve"> zona 12 Mezquital, Villa Nueva</w:t>
            </w:r>
          </w:p>
        </w:tc>
      </w:tr>
      <w:tr w:rsidR="001F2711">
        <w:tc>
          <w:tcPr>
            <w:tcW w:w="3652" w:type="dxa"/>
          </w:tcPr>
          <w:p w:rsidR="001F2711" w:rsidRDefault="00E0419A">
            <w:pPr>
              <w:rPr>
                <w:b/>
                <w:lang w:val="es-ES"/>
              </w:rPr>
            </w:pPr>
            <w:r>
              <w:rPr>
                <w:b/>
                <w:lang w:val="es-ES"/>
              </w:rPr>
              <w:t>Edad:</w:t>
            </w:r>
          </w:p>
        </w:tc>
        <w:tc>
          <w:tcPr>
            <w:tcW w:w="5402" w:type="dxa"/>
          </w:tcPr>
          <w:p w:rsidR="001F2711" w:rsidRDefault="00E0419A">
            <w:pPr>
              <w:rPr>
                <w:lang w:val="es-ES"/>
              </w:rPr>
            </w:pPr>
            <w:r>
              <w:rPr>
                <w:lang w:val="es-ES"/>
              </w:rPr>
              <w:t>27 años</w:t>
            </w:r>
            <w:r>
              <w:rPr>
                <w:rFonts w:eastAsia="Times New Roman" w:cs="Times New Roman"/>
                <w:snapToGrid w:val="0"/>
                <w:color w:val="000000"/>
                <w:w w:val="0"/>
                <w:u w:color="000000"/>
                <w:bdr w:val="none" w:sz="0" w:space="0" w:color="000000"/>
                <w:shd w:val="clear" w:color="000000" w:fill="000000"/>
              </w:rPr>
              <w:t xml:space="preserve"> </w:t>
            </w:r>
          </w:p>
        </w:tc>
      </w:tr>
      <w:tr w:rsidR="001F2711">
        <w:tc>
          <w:tcPr>
            <w:tcW w:w="3652" w:type="dxa"/>
          </w:tcPr>
          <w:p w:rsidR="001F2711" w:rsidRDefault="00E0419A">
            <w:pPr>
              <w:rPr>
                <w:b/>
                <w:lang w:val="es-ES"/>
              </w:rPr>
            </w:pPr>
            <w:r>
              <w:rPr>
                <w:b/>
                <w:lang w:val="es-ES"/>
              </w:rPr>
              <w:t>Nacionalidad</w:t>
            </w:r>
            <w:r>
              <w:rPr>
                <w:lang w:val="es-ES"/>
              </w:rPr>
              <w:t>:</w:t>
            </w:r>
          </w:p>
        </w:tc>
        <w:tc>
          <w:tcPr>
            <w:tcW w:w="5402" w:type="dxa"/>
          </w:tcPr>
          <w:p w:rsidR="001F2711" w:rsidRDefault="00E0419A">
            <w:pPr>
              <w:rPr>
                <w:lang w:val="es-ES"/>
              </w:rPr>
            </w:pPr>
            <w:r>
              <w:rPr>
                <w:lang w:val="es-ES"/>
              </w:rPr>
              <w:t>Guatemalteca.</w:t>
            </w:r>
          </w:p>
        </w:tc>
      </w:tr>
      <w:tr w:rsidR="001F2711">
        <w:tc>
          <w:tcPr>
            <w:tcW w:w="3652" w:type="dxa"/>
          </w:tcPr>
          <w:p w:rsidR="001F2711" w:rsidRDefault="00E0419A">
            <w:pPr>
              <w:rPr>
                <w:b/>
                <w:lang w:val="es-ES"/>
              </w:rPr>
            </w:pPr>
            <w:r>
              <w:rPr>
                <w:b/>
                <w:lang w:val="es-ES"/>
              </w:rPr>
              <w:t>Fecha de nacimiento:</w:t>
            </w:r>
          </w:p>
        </w:tc>
        <w:tc>
          <w:tcPr>
            <w:tcW w:w="5402" w:type="dxa"/>
          </w:tcPr>
          <w:p w:rsidR="001F2711" w:rsidRDefault="00E0419A">
            <w:pPr>
              <w:rPr>
                <w:lang w:val="es-ES"/>
              </w:rPr>
            </w:pPr>
            <w:r>
              <w:rPr>
                <w:lang w:val="es-ES"/>
              </w:rPr>
              <w:t>19 de febrero de 1991</w:t>
            </w:r>
          </w:p>
        </w:tc>
      </w:tr>
      <w:tr w:rsidR="001F2711">
        <w:tc>
          <w:tcPr>
            <w:tcW w:w="3652" w:type="dxa"/>
          </w:tcPr>
          <w:p w:rsidR="001F2711" w:rsidRDefault="00E0419A">
            <w:pPr>
              <w:rPr>
                <w:b/>
                <w:lang w:val="es-ES"/>
              </w:rPr>
            </w:pPr>
            <w:r>
              <w:rPr>
                <w:b/>
                <w:lang w:val="es-ES"/>
              </w:rPr>
              <w:t xml:space="preserve">Estado Civil: </w:t>
            </w:r>
            <w:r>
              <w:rPr>
                <w:b/>
                <w:lang w:val="es-ES"/>
              </w:rPr>
              <w:tab/>
            </w:r>
          </w:p>
        </w:tc>
        <w:tc>
          <w:tcPr>
            <w:tcW w:w="5402" w:type="dxa"/>
          </w:tcPr>
          <w:p w:rsidR="001F2711" w:rsidRDefault="00E0419A">
            <w:pPr>
              <w:rPr>
                <w:lang w:val="es-ES"/>
              </w:rPr>
            </w:pPr>
            <w:r>
              <w:rPr>
                <w:lang w:val="es-ES"/>
              </w:rPr>
              <w:t>Soltera</w:t>
            </w:r>
          </w:p>
        </w:tc>
      </w:tr>
      <w:tr w:rsidR="001F2711">
        <w:tc>
          <w:tcPr>
            <w:tcW w:w="3652" w:type="dxa"/>
          </w:tcPr>
          <w:p w:rsidR="001F2711" w:rsidRDefault="00E0419A">
            <w:pPr>
              <w:rPr>
                <w:b/>
                <w:lang w:val="es-ES"/>
              </w:rPr>
            </w:pPr>
            <w:r>
              <w:rPr>
                <w:b/>
                <w:lang w:val="es-ES"/>
              </w:rPr>
              <w:t xml:space="preserve">Documento personal de identificación:     </w:t>
            </w:r>
          </w:p>
        </w:tc>
        <w:tc>
          <w:tcPr>
            <w:tcW w:w="5402" w:type="dxa"/>
          </w:tcPr>
          <w:p w:rsidR="001F2711" w:rsidRDefault="00E0419A">
            <w:pPr>
              <w:rPr>
                <w:b/>
                <w:lang w:val="es-ES"/>
              </w:rPr>
            </w:pPr>
            <w:r>
              <w:rPr>
                <w:lang w:val="es-ES"/>
              </w:rPr>
              <w:t>2057 84763 1101</w:t>
            </w:r>
          </w:p>
        </w:tc>
      </w:tr>
      <w:tr w:rsidR="001F2711">
        <w:tc>
          <w:tcPr>
            <w:tcW w:w="3652" w:type="dxa"/>
          </w:tcPr>
          <w:p w:rsidR="001F2711" w:rsidRDefault="00E0419A">
            <w:pPr>
              <w:rPr>
                <w:b/>
                <w:lang w:val="es-ES"/>
              </w:rPr>
            </w:pPr>
            <w:r>
              <w:rPr>
                <w:b/>
                <w:lang w:val="es-ES"/>
              </w:rPr>
              <w:t>Teléfono</w:t>
            </w:r>
            <w:r>
              <w:rPr>
                <w:lang w:val="es-ES"/>
              </w:rPr>
              <w:t xml:space="preserve">:      </w:t>
            </w:r>
          </w:p>
        </w:tc>
        <w:tc>
          <w:tcPr>
            <w:tcW w:w="5402" w:type="dxa"/>
          </w:tcPr>
          <w:p w:rsidR="00CB7312" w:rsidRPr="00CB7312" w:rsidRDefault="00E0419A" w:rsidP="00CB7312">
            <w:pPr>
              <w:rPr>
                <w:color w:val="000000" w:themeColor="text1"/>
                <w:sz w:val="24"/>
                <w:szCs w:val="24"/>
                <w:lang w:val="es-ES"/>
              </w:rPr>
            </w:pPr>
            <w:r w:rsidRPr="00E0419A">
              <w:rPr>
                <w:color w:val="0070C0"/>
                <w:lang w:val="es-ES"/>
              </w:rPr>
              <w:t xml:space="preserve"> </w:t>
            </w:r>
            <w:r w:rsidRPr="00E0419A">
              <w:rPr>
                <w:color w:val="000000" w:themeColor="text1"/>
                <w:sz w:val="24"/>
                <w:szCs w:val="24"/>
                <w:lang w:val="es-ES"/>
              </w:rPr>
              <w:t>5594-8271</w:t>
            </w:r>
          </w:p>
        </w:tc>
      </w:tr>
      <w:tr w:rsidR="001F2711">
        <w:tc>
          <w:tcPr>
            <w:tcW w:w="3652" w:type="dxa"/>
          </w:tcPr>
          <w:p w:rsidR="00CB7312" w:rsidRDefault="00CB7312">
            <w:pPr>
              <w:rPr>
                <w:b/>
                <w:lang w:val="es-ES"/>
              </w:rPr>
            </w:pPr>
            <w:r>
              <w:rPr>
                <w:b/>
                <w:lang w:val="es-ES"/>
              </w:rPr>
              <w:t xml:space="preserve">Vehículo </w:t>
            </w:r>
          </w:p>
          <w:p w:rsidR="001F2711" w:rsidRDefault="00E0419A">
            <w:pPr>
              <w:rPr>
                <w:b/>
                <w:lang w:val="es-ES"/>
              </w:rPr>
            </w:pPr>
            <w:r>
              <w:rPr>
                <w:b/>
                <w:lang w:val="es-ES"/>
              </w:rPr>
              <w:t>E-mail:</w:t>
            </w:r>
          </w:p>
        </w:tc>
        <w:tc>
          <w:tcPr>
            <w:tcW w:w="5402" w:type="dxa"/>
          </w:tcPr>
          <w:p w:rsidR="00CB7312" w:rsidRDefault="00CB7312">
            <w:r>
              <w:t>Motocicleta</w:t>
            </w:r>
          </w:p>
          <w:p w:rsidR="00CB7312" w:rsidRPr="00CB7312" w:rsidRDefault="007D16BA">
            <w:pPr>
              <w:rPr>
                <w:color w:val="0000FF"/>
                <w:u w:val="single"/>
              </w:rPr>
            </w:pPr>
            <w:hyperlink r:id="rId7" w:history="1">
              <w:r w:rsidR="00E0419A">
                <w:rPr>
                  <w:rStyle w:val="Hipervnculo"/>
                </w:rPr>
                <w:t>vivi.deleonp@gmail.com</w:t>
              </w:r>
            </w:hyperlink>
          </w:p>
        </w:tc>
      </w:tr>
    </w:tbl>
    <w:p w:rsidR="001F2711" w:rsidRDefault="001F2711"/>
    <w:p w:rsidR="001F2711" w:rsidRDefault="00E0419A">
      <w:pPr>
        <w:rPr>
          <w:b/>
          <w:u w:val="single"/>
        </w:rPr>
      </w:pPr>
      <w:r>
        <w:rPr>
          <w:b/>
          <w:u w:val="single"/>
        </w:rPr>
        <w:t>Formación Académica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976"/>
      </w:tblGrid>
      <w:tr w:rsidR="001F2711">
        <w:trPr>
          <w:trHeight w:val="386"/>
        </w:trPr>
        <w:tc>
          <w:tcPr>
            <w:tcW w:w="3652" w:type="dxa"/>
          </w:tcPr>
          <w:p w:rsidR="001F2711" w:rsidRDefault="00E0419A">
            <w:pPr>
              <w:rPr>
                <w:lang w:val="es-ES"/>
              </w:rPr>
            </w:pPr>
            <w:r>
              <w:rPr>
                <w:lang w:val="es-ES"/>
              </w:rPr>
              <w:t>Universidad Rural de Guatemala</w:t>
            </w:r>
          </w:p>
          <w:p w:rsidR="001F2711" w:rsidRDefault="001F2711">
            <w:pPr>
              <w:rPr>
                <w:lang w:val="es-ES"/>
              </w:rPr>
            </w:pPr>
          </w:p>
        </w:tc>
        <w:tc>
          <w:tcPr>
            <w:tcW w:w="4976" w:type="dxa"/>
          </w:tcPr>
          <w:p w:rsidR="001F2711" w:rsidRDefault="00E0419A">
            <w:pPr>
              <w:jc w:val="both"/>
              <w:rPr>
                <w:lang w:val="es-ES"/>
              </w:rPr>
            </w:pPr>
            <w:r>
              <w:rPr>
                <w:lang w:val="es-ES"/>
              </w:rPr>
              <w:t xml:space="preserve">Licenciatura en Ciencias Jurídicas y Sociales </w:t>
            </w:r>
          </w:p>
          <w:p w:rsidR="001F2711" w:rsidRDefault="007D16BA">
            <w:pPr>
              <w:jc w:val="both"/>
              <w:rPr>
                <w:lang w:val="es-ES"/>
              </w:rPr>
            </w:pPr>
            <w:r>
              <w:rPr>
                <w:lang w:val="en-US"/>
              </w:rPr>
              <w:t>4</w:t>
            </w:r>
            <w:r w:rsidR="00E0419A">
              <w:rPr>
                <w:lang w:val="en-US"/>
              </w:rPr>
              <w:t xml:space="preserve">o. </w:t>
            </w:r>
            <w:proofErr w:type="spellStart"/>
            <w:r>
              <w:rPr>
                <w:lang w:val="en-US"/>
              </w:rPr>
              <w:t>semestre</w:t>
            </w:r>
            <w:proofErr w:type="spellEnd"/>
            <w:r>
              <w:rPr>
                <w:lang w:val="en-US"/>
              </w:rPr>
              <w:t xml:space="preserve"> (Plan </w:t>
            </w:r>
            <w:proofErr w:type="spellStart"/>
            <w:r>
              <w:rPr>
                <w:lang w:val="en-US"/>
              </w:rPr>
              <w:t>Sábado</w:t>
            </w:r>
            <w:proofErr w:type="spellEnd"/>
            <w:r>
              <w:rPr>
                <w:lang w:val="en-US"/>
              </w:rPr>
              <w:t>)</w:t>
            </w:r>
          </w:p>
          <w:p w:rsidR="001F2711" w:rsidRDefault="001F2711">
            <w:pPr>
              <w:rPr>
                <w:lang w:val="es-ES"/>
              </w:rPr>
            </w:pPr>
          </w:p>
        </w:tc>
      </w:tr>
      <w:tr w:rsidR="001F2711">
        <w:trPr>
          <w:trHeight w:val="381"/>
        </w:trPr>
        <w:tc>
          <w:tcPr>
            <w:tcW w:w="3652" w:type="dxa"/>
          </w:tcPr>
          <w:p w:rsidR="001F2711" w:rsidRDefault="00E0419A">
            <w:pPr>
              <w:rPr>
                <w:lang w:val="es-ES"/>
              </w:rPr>
            </w:pPr>
            <w:r>
              <w:rPr>
                <w:lang w:val="es-ES"/>
              </w:rPr>
              <w:t xml:space="preserve">Liceo Mixto Rotterdam  </w:t>
            </w:r>
          </w:p>
          <w:p w:rsidR="001F2711" w:rsidRDefault="00E0419A">
            <w:pPr>
              <w:rPr>
                <w:lang w:val="es-ES"/>
              </w:rPr>
            </w:pPr>
            <w:r>
              <w:rPr>
                <w:lang w:val="es-ES"/>
              </w:rPr>
              <w:t xml:space="preserve">    (Diversificado) </w:t>
            </w:r>
          </w:p>
          <w:p w:rsidR="001F2711" w:rsidRDefault="001F2711">
            <w:pPr>
              <w:rPr>
                <w:lang w:val="es-ES"/>
              </w:rPr>
            </w:pPr>
          </w:p>
        </w:tc>
        <w:tc>
          <w:tcPr>
            <w:tcW w:w="4976" w:type="dxa"/>
          </w:tcPr>
          <w:p w:rsidR="001F2711" w:rsidRDefault="00E0419A">
            <w:pPr>
              <w:rPr>
                <w:lang w:val="es-ES"/>
              </w:rPr>
            </w:pPr>
            <w:r>
              <w:rPr>
                <w:lang w:val="es-ES"/>
              </w:rPr>
              <w:t>Título d</w:t>
            </w:r>
            <w:bookmarkStart w:id="0" w:name="_GoBack"/>
            <w:bookmarkEnd w:id="0"/>
            <w:r>
              <w:rPr>
                <w:lang w:val="es-ES"/>
              </w:rPr>
              <w:t>e Secretaria Comercial. (2009)</w:t>
            </w:r>
          </w:p>
          <w:p w:rsidR="001F2711" w:rsidRDefault="001F2711">
            <w:pPr>
              <w:rPr>
                <w:lang w:val="es-ES"/>
              </w:rPr>
            </w:pPr>
          </w:p>
        </w:tc>
      </w:tr>
    </w:tbl>
    <w:p w:rsidR="001F2711" w:rsidRDefault="00E0419A">
      <w:pPr>
        <w:rPr>
          <w:b/>
          <w:u w:val="single"/>
        </w:rPr>
      </w:pPr>
      <w:r>
        <w:rPr>
          <w:b/>
          <w:u w:val="single"/>
        </w:rPr>
        <w:t>Experiencia Laboral</w:t>
      </w:r>
    </w:p>
    <w:p w:rsidR="001F2711" w:rsidRPr="00E0419A" w:rsidRDefault="00E0419A" w:rsidP="00BB378E">
      <w:pPr>
        <w:pStyle w:val="Prrafodelista"/>
        <w:numPr>
          <w:ilvl w:val="0"/>
          <w:numId w:val="8"/>
        </w:numPr>
        <w:spacing w:line="360" w:lineRule="exact"/>
        <w:jc w:val="both"/>
        <w:rPr>
          <w:b/>
        </w:rPr>
      </w:pPr>
      <w:r w:rsidRPr="00E0419A">
        <w:rPr>
          <w:b/>
        </w:rPr>
        <w:t>Empresa: INGENIO MAGDALENA, SOCIEDAD ANÓNIMA, (2015-2018)</w:t>
      </w:r>
    </w:p>
    <w:p w:rsidR="001F2711" w:rsidRDefault="00E0419A">
      <w:pPr>
        <w:pStyle w:val="Prrafodelista"/>
        <w:numPr>
          <w:ilvl w:val="0"/>
          <w:numId w:val="7"/>
        </w:numPr>
        <w:spacing w:after="45" w:line="360" w:lineRule="exact"/>
        <w:jc w:val="both"/>
        <w:rPr>
          <w:rFonts w:cs="Cambria"/>
          <w:b/>
          <w:color w:val="000000"/>
          <w:sz w:val="24"/>
          <w:szCs w:val="24"/>
        </w:rPr>
      </w:pPr>
      <w:r>
        <w:rPr>
          <w:rFonts w:cs="Cambria"/>
          <w:b/>
          <w:color w:val="000000"/>
          <w:sz w:val="24"/>
          <w:szCs w:val="24"/>
        </w:rPr>
        <w:t>Administrativo:</w:t>
      </w:r>
    </w:p>
    <w:p w:rsidR="001F2711" w:rsidRDefault="001F2711">
      <w:pPr>
        <w:pStyle w:val="Prrafodelista"/>
        <w:spacing w:after="45" w:line="360" w:lineRule="exact"/>
        <w:ind w:left="1080"/>
        <w:jc w:val="both"/>
        <w:rPr>
          <w:rFonts w:cs="Cambria"/>
          <w:b/>
          <w:color w:val="000000"/>
          <w:sz w:val="24"/>
          <w:szCs w:val="24"/>
        </w:rPr>
      </w:pPr>
    </w:p>
    <w:p w:rsidR="001F2711" w:rsidRDefault="00E0419A">
      <w:pPr>
        <w:pStyle w:val="Prrafodelista"/>
        <w:numPr>
          <w:ilvl w:val="0"/>
          <w:numId w:val="2"/>
        </w:numPr>
        <w:spacing w:after="45" w:line="360" w:lineRule="exact"/>
        <w:jc w:val="both"/>
      </w:pPr>
      <w:r>
        <w:t xml:space="preserve">Control y manejo de documentos solicitados por las distintas áreas, generar órdenes de compra, manejo de Sistema SAP y Oracle, atención al cliente, manejo y control de archivo, manejo  de agenda, manejo y control de Presupuesto, Control de toda la papelería solicitada </w:t>
      </w:r>
      <w:r>
        <w:lastRenderedPageBreak/>
        <w:t>por otros departamentos, Pagos a Proveedores locales y extranjeros, emisión de facturas, acostumbrada a trabajar bajo presión.</w:t>
      </w:r>
    </w:p>
    <w:p w:rsidR="001F2711" w:rsidRDefault="00E0419A">
      <w:pPr>
        <w:spacing w:line="360" w:lineRule="exact"/>
        <w:jc w:val="both"/>
        <w:rPr>
          <w:rFonts w:cs="Cambria"/>
          <w:b/>
          <w:bCs/>
          <w:color w:val="000000"/>
        </w:rPr>
      </w:pPr>
      <w:r>
        <w:rPr>
          <w:rFonts w:cs="Cambria"/>
          <w:b/>
          <w:bCs/>
          <w:color w:val="000000"/>
        </w:rPr>
        <w:t xml:space="preserve"> II.</w:t>
      </w:r>
      <w:r>
        <w:rPr>
          <w:rFonts w:cs="Cambria"/>
          <w:b/>
          <w:bCs/>
          <w:color w:val="000000"/>
        </w:rPr>
        <w:tab/>
        <w:t xml:space="preserve">Asistente Legal:  </w:t>
      </w:r>
    </w:p>
    <w:p w:rsidR="001F2711" w:rsidRDefault="00E0419A">
      <w:pPr>
        <w:pStyle w:val="Prrafodelista"/>
        <w:numPr>
          <w:ilvl w:val="0"/>
          <w:numId w:val="2"/>
        </w:numPr>
        <w:spacing w:line="360" w:lineRule="exact"/>
        <w:jc w:val="both"/>
        <w:rPr>
          <w:rFonts w:cs="Cambria"/>
          <w:b/>
          <w:bCs/>
          <w:color w:val="000000"/>
        </w:rPr>
      </w:pPr>
      <w:r>
        <w:t>Brindar asistencia y apoyo jurídico en diversos temas y asuntos clave, a los Gerentes de diversos departamentos y  abogados del área Jurídica, realizar investigaciones y análisis sobre cada uno de los casos. Asistencia y apoyo en los temas administrativos que sean solicitados como la redacción de documentos varios. Tramitar ante las autoridades del país, como Registro General de la propiedad, Registro Mercantil, Registro de la Propiedad Intelectual, Organismo Judicial, Superintendencia de Administración Tributaria (SAT), diversos Ministerios; Todo documento solicitado por la Gerencia Jurídica.</w:t>
      </w:r>
    </w:p>
    <w:p w:rsidR="001F2711" w:rsidRDefault="00E0419A">
      <w:pPr>
        <w:spacing w:line="360" w:lineRule="exact"/>
        <w:jc w:val="both"/>
        <w:rPr>
          <w:rFonts w:cs="Cambria"/>
          <w:b/>
          <w:bCs/>
          <w:color w:val="000000"/>
          <w:sz w:val="24"/>
          <w:szCs w:val="24"/>
        </w:rPr>
      </w:pPr>
      <w:r>
        <w:rPr>
          <w:rFonts w:cs="Cambria"/>
          <w:b/>
          <w:bCs/>
          <w:color w:val="000000"/>
          <w:sz w:val="24"/>
          <w:szCs w:val="24"/>
        </w:rPr>
        <w:t>III.</w:t>
      </w:r>
      <w:r>
        <w:rPr>
          <w:rFonts w:cs="Cambria"/>
          <w:b/>
          <w:bCs/>
          <w:color w:val="000000"/>
          <w:sz w:val="24"/>
          <w:szCs w:val="24"/>
        </w:rPr>
        <w:tab/>
        <w:t>Área Notarial:</w:t>
      </w:r>
    </w:p>
    <w:p w:rsidR="001F2711" w:rsidRDefault="00E0419A">
      <w:pPr>
        <w:pStyle w:val="Prrafodelista"/>
        <w:numPr>
          <w:ilvl w:val="0"/>
          <w:numId w:val="1"/>
        </w:numPr>
        <w:spacing w:after="45" w:line="360" w:lineRule="exact"/>
        <w:jc w:val="both"/>
        <w:rPr>
          <w:rFonts w:cs="Cambria"/>
          <w:color w:val="000000"/>
        </w:rPr>
      </w:pPr>
      <w:r>
        <w:rPr>
          <w:rFonts w:cs="Cambria"/>
          <w:bCs/>
          <w:color w:val="000000"/>
        </w:rPr>
        <w:t>Redacción de escrituras públicas como Contratos de Compraventa de bienes muebles e inmuebles, Contratos de Arrendamiento y Subarrendamiento, Documentos Privados.</w:t>
      </w:r>
    </w:p>
    <w:p w:rsidR="001F2711" w:rsidRDefault="00E0419A">
      <w:pPr>
        <w:pStyle w:val="Prrafodelista"/>
        <w:numPr>
          <w:ilvl w:val="0"/>
          <w:numId w:val="1"/>
        </w:numPr>
        <w:spacing w:after="45" w:line="360" w:lineRule="exact"/>
        <w:jc w:val="both"/>
        <w:rPr>
          <w:rFonts w:cs="Cambria"/>
          <w:color w:val="000000"/>
        </w:rPr>
      </w:pPr>
      <w:r>
        <w:rPr>
          <w:rFonts w:cs="Cambria"/>
          <w:color w:val="000000"/>
        </w:rPr>
        <w:t>Nombramientos, declaraciones juradas, Actas Notariales.</w:t>
      </w:r>
    </w:p>
    <w:p w:rsidR="001F2711" w:rsidRDefault="00E0419A">
      <w:pPr>
        <w:numPr>
          <w:ilvl w:val="0"/>
          <w:numId w:val="1"/>
        </w:numPr>
        <w:spacing w:after="45" w:line="360" w:lineRule="exact"/>
        <w:jc w:val="both"/>
        <w:rPr>
          <w:rFonts w:cs="Cambria"/>
          <w:color w:val="000000"/>
        </w:rPr>
      </w:pPr>
      <w:r>
        <w:rPr>
          <w:rFonts w:cs="Cambria"/>
          <w:color w:val="000000"/>
        </w:rPr>
        <w:t>Elaboración de Primeros Testimonios para ingreso al Registro General de la Propiedad, Testimonios Especial, Avisos de cancelación, avisos trimestrales para ingreso al Archivo General de Protocolos.</w:t>
      </w:r>
    </w:p>
    <w:p w:rsidR="001F2711" w:rsidRDefault="00E0419A">
      <w:pPr>
        <w:numPr>
          <w:ilvl w:val="0"/>
          <w:numId w:val="1"/>
        </w:numPr>
        <w:spacing w:after="45" w:line="360" w:lineRule="exact"/>
        <w:jc w:val="both"/>
        <w:rPr>
          <w:rFonts w:cs="Cambria"/>
          <w:color w:val="000000"/>
        </w:rPr>
      </w:pPr>
      <w:r>
        <w:rPr>
          <w:rFonts w:cs="Cambria"/>
          <w:color w:val="000000"/>
          <w:lang w:val="en-US"/>
        </w:rPr>
        <w:t xml:space="preserve">Elaborar escritos a los órganos jurisdiccionales, informando sobre los embargos solicitados de las distintas empresas.,  </w:t>
      </w:r>
    </w:p>
    <w:p w:rsidR="001F2711" w:rsidRDefault="00E0419A">
      <w:pPr>
        <w:numPr>
          <w:ilvl w:val="0"/>
          <w:numId w:val="1"/>
        </w:numPr>
        <w:spacing w:after="45" w:line="360" w:lineRule="exact"/>
        <w:rPr>
          <w:rFonts w:cs="Cambria"/>
          <w:color w:val="000000"/>
        </w:rPr>
      </w:pPr>
      <w:r>
        <w:rPr>
          <w:rFonts w:cs="Cambria"/>
          <w:color w:val="000000"/>
        </w:rPr>
        <w:t>Jurisdicción Voluntaria</w:t>
      </w:r>
    </w:p>
    <w:p w:rsidR="001F2711" w:rsidRDefault="00E0419A">
      <w:pPr>
        <w:numPr>
          <w:ilvl w:val="0"/>
          <w:numId w:val="1"/>
        </w:numPr>
        <w:spacing w:after="45" w:line="360" w:lineRule="exact"/>
        <w:rPr>
          <w:rFonts w:cs="Cambria"/>
          <w:color w:val="000000"/>
        </w:rPr>
      </w:pPr>
      <w:r>
        <w:rPr>
          <w:rFonts w:cs="Cambria"/>
          <w:color w:val="000000"/>
        </w:rPr>
        <w:t>Legalización de Firmas, Autenticas.</w:t>
      </w:r>
    </w:p>
    <w:p w:rsidR="001F2711" w:rsidRDefault="00E0419A">
      <w:pPr>
        <w:numPr>
          <w:ilvl w:val="0"/>
          <w:numId w:val="1"/>
        </w:numPr>
        <w:spacing w:after="45" w:line="360" w:lineRule="exact"/>
        <w:rPr>
          <w:rFonts w:cs="Cambria"/>
          <w:color w:val="000000"/>
        </w:rPr>
      </w:pPr>
      <w:r>
        <w:rPr>
          <w:rFonts w:cs="Cambria"/>
          <w:color w:val="000000"/>
        </w:rPr>
        <w:t>Informes.</w:t>
      </w:r>
    </w:p>
    <w:p w:rsidR="001F2711" w:rsidRDefault="00E0419A">
      <w:pPr>
        <w:spacing w:line="360" w:lineRule="exact"/>
        <w:jc w:val="both"/>
        <w:rPr>
          <w:rFonts w:cs="Cambria"/>
          <w:b/>
          <w:bCs/>
          <w:color w:val="000000"/>
          <w:sz w:val="24"/>
          <w:szCs w:val="24"/>
        </w:rPr>
      </w:pPr>
      <w:r>
        <w:rPr>
          <w:rFonts w:cs="Cambria"/>
          <w:b/>
          <w:bCs/>
          <w:color w:val="000000"/>
          <w:sz w:val="24"/>
          <w:szCs w:val="24"/>
        </w:rPr>
        <w:t>IV.</w:t>
      </w:r>
      <w:r>
        <w:rPr>
          <w:rFonts w:cs="Cambria"/>
          <w:b/>
          <w:bCs/>
          <w:color w:val="000000"/>
          <w:sz w:val="24"/>
          <w:szCs w:val="24"/>
        </w:rPr>
        <w:tab/>
        <w:t>Área Judicial:</w:t>
      </w:r>
    </w:p>
    <w:p w:rsidR="001F2711" w:rsidRDefault="00E0419A">
      <w:pPr>
        <w:pStyle w:val="Prrafodelista"/>
        <w:numPr>
          <w:ilvl w:val="0"/>
          <w:numId w:val="9"/>
        </w:numPr>
        <w:spacing w:line="360" w:lineRule="exact"/>
        <w:jc w:val="both"/>
        <w:rPr>
          <w:rFonts w:cs="Cambria"/>
          <w:bCs/>
          <w:color w:val="000000"/>
        </w:rPr>
      </w:pPr>
      <w:r>
        <w:rPr>
          <w:rFonts w:cs="Cambria"/>
          <w:bCs/>
          <w:color w:val="000000"/>
        </w:rPr>
        <w:t>Demandas varias en la rama Laboral, Civil.</w:t>
      </w:r>
    </w:p>
    <w:p w:rsidR="001F2711" w:rsidRDefault="00E0419A">
      <w:pPr>
        <w:pStyle w:val="Prrafodelista"/>
        <w:numPr>
          <w:ilvl w:val="0"/>
          <w:numId w:val="9"/>
        </w:numPr>
        <w:spacing w:line="360" w:lineRule="exact"/>
        <w:ind w:left="714" w:hanging="357"/>
        <w:jc w:val="both"/>
        <w:rPr>
          <w:rFonts w:cs="Cambria"/>
          <w:bCs/>
          <w:color w:val="000000"/>
        </w:rPr>
      </w:pPr>
      <w:r>
        <w:rPr>
          <w:rFonts w:cs="Cambria"/>
          <w:bCs/>
          <w:color w:val="000000"/>
        </w:rPr>
        <w:t>Denuncias penales de la corporación</w:t>
      </w:r>
    </w:p>
    <w:p w:rsidR="001F2711" w:rsidRDefault="00E0419A">
      <w:pPr>
        <w:pStyle w:val="Prrafodelista"/>
        <w:numPr>
          <w:ilvl w:val="0"/>
          <w:numId w:val="9"/>
        </w:numPr>
        <w:spacing w:line="360" w:lineRule="exact"/>
        <w:ind w:left="714" w:hanging="357"/>
        <w:jc w:val="both"/>
        <w:rPr>
          <w:rFonts w:cs="Cambria"/>
          <w:bCs/>
          <w:color w:val="000000"/>
        </w:rPr>
      </w:pPr>
      <w:r>
        <w:rPr>
          <w:rFonts w:cs="Cambria"/>
          <w:bCs/>
          <w:color w:val="000000"/>
        </w:rPr>
        <w:t>Procesos Administrativos ante la Superintendencia de Administración Tributaria (SAT)</w:t>
      </w:r>
    </w:p>
    <w:p w:rsidR="001F2711" w:rsidRDefault="00E0419A">
      <w:pPr>
        <w:spacing w:after="45" w:line="360" w:lineRule="exact"/>
        <w:jc w:val="both"/>
        <w:rPr>
          <w:rFonts w:cs="Cambria"/>
          <w:b/>
          <w:color w:val="000000"/>
          <w:sz w:val="24"/>
          <w:szCs w:val="24"/>
        </w:rPr>
      </w:pPr>
      <w:r>
        <w:rPr>
          <w:rFonts w:cs="Cambria"/>
          <w:b/>
          <w:color w:val="000000"/>
          <w:sz w:val="24"/>
          <w:szCs w:val="24"/>
        </w:rPr>
        <w:t>V.</w:t>
      </w:r>
      <w:r>
        <w:rPr>
          <w:rFonts w:cs="Cambria"/>
          <w:b/>
          <w:color w:val="000000"/>
          <w:sz w:val="24"/>
          <w:szCs w:val="24"/>
        </w:rPr>
        <w:tab/>
        <w:t>Procuración:</w:t>
      </w:r>
    </w:p>
    <w:p w:rsidR="001F2711" w:rsidRDefault="00E0419A">
      <w:pPr>
        <w:numPr>
          <w:ilvl w:val="0"/>
          <w:numId w:val="10"/>
        </w:numPr>
        <w:tabs>
          <w:tab w:val="clear" w:pos="720"/>
        </w:tabs>
        <w:spacing w:after="45" w:line="360" w:lineRule="exact"/>
        <w:jc w:val="both"/>
        <w:rPr>
          <w:rFonts w:cs="Cambria"/>
          <w:color w:val="000000"/>
        </w:rPr>
      </w:pPr>
      <w:r>
        <w:rPr>
          <w:rFonts w:cs="Cambria"/>
          <w:color w:val="000000"/>
        </w:rPr>
        <w:t>Experiencia en dirección y procuración de Juicios Civiles, Penales, Laborales, Administrativos, Constitucionales, y Procuración de Trámites Mercantiles, Notariales y Ministerio Público de todos los docum</w:t>
      </w:r>
      <w:r>
        <w:rPr>
          <w:rFonts w:cs="Cambria"/>
          <w:color w:val="000000"/>
          <w:lang w:val="en-US"/>
        </w:rPr>
        <w:t>kilo</w:t>
      </w:r>
      <w:r>
        <w:rPr>
          <w:rFonts w:cs="Cambria"/>
          <w:color w:val="000000"/>
        </w:rPr>
        <w:t>entos legales ante el Registro General de la Propiedad, Registro Mercantil, Registro de la Propiedad Intelectual, Ministerio de Ambiente y Recursos Naturales, Ministerio de Energía y Minas, Torre de Tribunales de Justicia y las diferentes dependencias del Organismo Judicial.</w:t>
      </w:r>
    </w:p>
    <w:p w:rsidR="001F2711" w:rsidRDefault="001F2711">
      <w:pPr>
        <w:pStyle w:val="Prrafodelista"/>
        <w:spacing w:after="45" w:line="360" w:lineRule="exact"/>
        <w:jc w:val="both"/>
      </w:pPr>
    </w:p>
    <w:p w:rsidR="001F2711" w:rsidRDefault="00E0419A">
      <w:pPr>
        <w:spacing w:line="360" w:lineRule="exact"/>
        <w:jc w:val="both"/>
        <w:rPr>
          <w:b/>
          <w:sz w:val="24"/>
          <w:szCs w:val="24"/>
        </w:rPr>
      </w:pPr>
      <w:r>
        <w:rPr>
          <w:b/>
          <w:sz w:val="24"/>
          <w:szCs w:val="24"/>
        </w:rPr>
        <w:t>B) Empresa: BUFETE CEBALLOS Y ASOCIADOS, Guatemala (años 2010-2015)</w:t>
      </w:r>
    </w:p>
    <w:p w:rsidR="001F2711" w:rsidRDefault="00E0419A">
      <w:pPr>
        <w:spacing w:line="360" w:lineRule="exact"/>
        <w:rPr>
          <w:rFonts w:cs="Cambria"/>
          <w:b/>
          <w:bCs/>
          <w:color w:val="000000"/>
          <w:sz w:val="24"/>
          <w:szCs w:val="24"/>
        </w:rPr>
      </w:pPr>
      <w:r>
        <w:rPr>
          <w:rFonts w:cs="Cambria"/>
          <w:b/>
          <w:bCs/>
          <w:color w:val="000000"/>
          <w:sz w:val="24"/>
          <w:szCs w:val="24"/>
        </w:rPr>
        <w:t>I.</w:t>
      </w:r>
      <w:r>
        <w:rPr>
          <w:rFonts w:cs="Cambria"/>
          <w:b/>
          <w:bCs/>
          <w:color w:val="000000"/>
          <w:sz w:val="24"/>
          <w:szCs w:val="24"/>
        </w:rPr>
        <w:tab/>
        <w:t>Secretaria: </w:t>
      </w:r>
    </w:p>
    <w:p w:rsidR="001F2711" w:rsidRDefault="00E0419A">
      <w:pPr>
        <w:numPr>
          <w:ilvl w:val="0"/>
          <w:numId w:val="10"/>
        </w:numPr>
        <w:tabs>
          <w:tab w:val="clear" w:pos="720"/>
        </w:tabs>
        <w:spacing w:after="45" w:line="360" w:lineRule="exact"/>
        <w:jc w:val="both"/>
        <w:rPr>
          <w:rFonts w:cs="Cambria"/>
          <w:color w:val="000000"/>
        </w:rPr>
      </w:pPr>
      <w:r>
        <w:rPr>
          <w:rFonts w:cs="Cambria"/>
          <w:color w:val="000000"/>
        </w:rPr>
        <w:t>Experiencia en Manejo de planta telefónica, Apoyo al departamento de Recursos Humanos, Atención al Cliente, control de Cobros y pagos, asistir a cada uno de los directores en distintas áreas, Manejo de agenda general, control de archivo, seguimiento de audiencias y tareas administrativas dentro del bufete.</w:t>
      </w:r>
    </w:p>
    <w:p w:rsidR="001F2711" w:rsidRDefault="00E0419A">
      <w:pPr>
        <w:spacing w:line="360" w:lineRule="exact"/>
        <w:rPr>
          <w:rFonts w:cs="Cambria"/>
          <w:color w:val="000000"/>
          <w:sz w:val="24"/>
          <w:szCs w:val="24"/>
        </w:rPr>
      </w:pPr>
      <w:r>
        <w:rPr>
          <w:rFonts w:cs="Cambria"/>
          <w:b/>
          <w:bCs/>
          <w:color w:val="000000"/>
          <w:sz w:val="24"/>
          <w:szCs w:val="24"/>
        </w:rPr>
        <w:t>II.</w:t>
      </w:r>
      <w:r>
        <w:rPr>
          <w:rFonts w:cs="Cambria"/>
          <w:b/>
          <w:bCs/>
          <w:color w:val="000000"/>
          <w:sz w:val="24"/>
          <w:szCs w:val="24"/>
        </w:rPr>
        <w:tab/>
        <w:t>Procurador:</w:t>
      </w:r>
    </w:p>
    <w:p w:rsidR="001F2711" w:rsidRDefault="00E0419A">
      <w:pPr>
        <w:numPr>
          <w:ilvl w:val="0"/>
          <w:numId w:val="10"/>
        </w:numPr>
        <w:tabs>
          <w:tab w:val="clear" w:pos="720"/>
        </w:tabs>
        <w:spacing w:after="45" w:line="360" w:lineRule="exact"/>
        <w:jc w:val="both"/>
        <w:rPr>
          <w:rFonts w:cs="Cambria"/>
          <w:color w:val="000000"/>
        </w:rPr>
      </w:pPr>
      <w:r>
        <w:rPr>
          <w:rFonts w:cs="Cambria"/>
          <w:color w:val="000000"/>
        </w:rPr>
        <w:t>Experiencia en dirección y procuración de Juicios civiles, penales, laborales, administrativos, constitucionales, y procuración de trámites mercantiles y Ministerio Público.</w:t>
      </w:r>
    </w:p>
    <w:p w:rsidR="001F2711" w:rsidRDefault="00E0419A">
      <w:pPr>
        <w:numPr>
          <w:ilvl w:val="0"/>
          <w:numId w:val="10"/>
        </w:numPr>
        <w:spacing w:after="45" w:line="360" w:lineRule="exact"/>
        <w:jc w:val="both"/>
        <w:rPr>
          <w:rFonts w:cs="Cambria"/>
          <w:color w:val="000000"/>
        </w:rPr>
      </w:pPr>
      <w:r>
        <w:rPr>
          <w:rFonts w:cs="Cambria"/>
          <w:color w:val="000000"/>
        </w:rPr>
        <w:t>Experiencia en dirección y procuración de trámites registrales.</w:t>
      </w:r>
    </w:p>
    <w:p w:rsidR="001F2711" w:rsidRDefault="00E0419A">
      <w:pPr>
        <w:numPr>
          <w:ilvl w:val="0"/>
          <w:numId w:val="10"/>
        </w:numPr>
        <w:spacing w:after="45" w:line="360" w:lineRule="exact"/>
        <w:jc w:val="both"/>
        <w:rPr>
          <w:rFonts w:cs="Cambria"/>
          <w:color w:val="000000"/>
        </w:rPr>
      </w:pPr>
      <w:r>
        <w:rPr>
          <w:rFonts w:cs="Cambria"/>
          <w:color w:val="000000"/>
        </w:rPr>
        <w:t>Organización de Agenda y manejo de archivo general</w:t>
      </w:r>
    </w:p>
    <w:p w:rsidR="001F2711" w:rsidRDefault="00E0419A">
      <w:pPr>
        <w:spacing w:line="360" w:lineRule="exact"/>
        <w:jc w:val="both"/>
        <w:rPr>
          <w:rFonts w:cs="Cambria"/>
          <w:b/>
          <w:bCs/>
          <w:color w:val="000000"/>
          <w:sz w:val="24"/>
          <w:szCs w:val="24"/>
        </w:rPr>
      </w:pPr>
      <w:r>
        <w:rPr>
          <w:rFonts w:cs="Cambria"/>
          <w:b/>
          <w:bCs/>
          <w:color w:val="000000"/>
          <w:sz w:val="24"/>
          <w:szCs w:val="24"/>
        </w:rPr>
        <w:t>III.</w:t>
      </w:r>
      <w:r>
        <w:rPr>
          <w:rFonts w:cs="Cambria"/>
          <w:b/>
          <w:bCs/>
          <w:color w:val="000000"/>
          <w:sz w:val="24"/>
          <w:szCs w:val="24"/>
        </w:rPr>
        <w:tab/>
        <w:t>Asistente Legal:</w:t>
      </w:r>
    </w:p>
    <w:p w:rsidR="001F2711" w:rsidRDefault="00E0419A">
      <w:pPr>
        <w:pStyle w:val="Prrafodelista"/>
        <w:numPr>
          <w:ilvl w:val="0"/>
          <w:numId w:val="2"/>
        </w:numPr>
        <w:spacing w:line="360" w:lineRule="exact"/>
        <w:jc w:val="both"/>
        <w:rPr>
          <w:rFonts w:cs="Cambria"/>
          <w:bCs/>
          <w:color w:val="000000"/>
        </w:rPr>
      </w:pPr>
      <w:r>
        <w:rPr>
          <w:rFonts w:cs="Cambria"/>
          <w:bCs/>
          <w:color w:val="000000"/>
        </w:rPr>
        <w:t>Apoyo en asistencia a cada uno de los abogados y directores de la firma.</w:t>
      </w:r>
    </w:p>
    <w:p w:rsidR="001F2711" w:rsidRDefault="00E0419A">
      <w:pPr>
        <w:spacing w:line="360" w:lineRule="exact"/>
        <w:rPr>
          <w:b/>
          <w:sz w:val="24"/>
          <w:szCs w:val="24"/>
        </w:rPr>
      </w:pPr>
      <w:r>
        <w:rPr>
          <w:b/>
          <w:sz w:val="24"/>
          <w:szCs w:val="24"/>
        </w:rPr>
        <w:t xml:space="preserve">C) Empresa: </w:t>
      </w:r>
      <w:r>
        <w:rPr>
          <w:b/>
          <w:sz w:val="24"/>
          <w:szCs w:val="24"/>
        </w:rPr>
        <w:tab/>
        <w:t>PELLECER &amp; ASOCIADOS, Guatemala (años 2009 – 2010)</w:t>
      </w:r>
    </w:p>
    <w:p w:rsidR="001F2711" w:rsidRDefault="00E0419A">
      <w:pPr>
        <w:spacing w:line="360" w:lineRule="exact"/>
        <w:rPr>
          <w:b/>
          <w:sz w:val="24"/>
          <w:szCs w:val="24"/>
        </w:rPr>
      </w:pPr>
      <w:r>
        <w:rPr>
          <w:b/>
          <w:sz w:val="24"/>
          <w:szCs w:val="24"/>
        </w:rPr>
        <w:t>I.</w:t>
      </w:r>
      <w:r>
        <w:rPr>
          <w:b/>
          <w:sz w:val="24"/>
          <w:szCs w:val="24"/>
        </w:rPr>
        <w:tab/>
        <w:t>Secretaria Recepcionista</w:t>
      </w:r>
      <w:r>
        <w:t>:</w:t>
      </w:r>
    </w:p>
    <w:p w:rsidR="001F2711" w:rsidRDefault="00E0419A">
      <w:pPr>
        <w:numPr>
          <w:ilvl w:val="0"/>
          <w:numId w:val="10"/>
        </w:numPr>
        <w:tabs>
          <w:tab w:val="clear" w:pos="720"/>
        </w:tabs>
        <w:spacing w:after="45" w:line="360" w:lineRule="exact"/>
        <w:jc w:val="both"/>
        <w:rPr>
          <w:rFonts w:cs="Cambria"/>
          <w:color w:val="000000"/>
        </w:rPr>
      </w:pPr>
      <w:r>
        <w:rPr>
          <w:rFonts w:cs="Cambria"/>
          <w:color w:val="000000"/>
        </w:rPr>
        <w:t>Experiencia en Manejo de planta telefónica, Asistir a cada uno de los directores, atención al cliente, control de archivo, manejo de agenda general .</w:t>
      </w:r>
    </w:p>
    <w:p w:rsidR="001F2711" w:rsidRDefault="001F2711">
      <w:pPr>
        <w:spacing w:after="0" w:line="255" w:lineRule="atLeast"/>
        <w:rPr>
          <w:rFonts w:cs="Cambria"/>
          <w:b/>
          <w:bCs/>
          <w:sz w:val="24"/>
          <w:szCs w:val="24"/>
          <w:u w:val="single"/>
          <w:lang w:val="es-GT"/>
        </w:rPr>
      </w:pPr>
    </w:p>
    <w:p w:rsidR="001F2711" w:rsidRDefault="00E0419A">
      <w:pPr>
        <w:spacing w:after="0" w:line="255" w:lineRule="atLeast"/>
        <w:rPr>
          <w:rFonts w:cs="Cambria"/>
          <w:b/>
          <w:bCs/>
          <w:sz w:val="24"/>
          <w:szCs w:val="24"/>
          <w:u w:val="single"/>
          <w:lang w:val="es-GT"/>
        </w:rPr>
      </w:pPr>
      <w:r>
        <w:rPr>
          <w:rFonts w:cs="Cambria"/>
          <w:b/>
          <w:bCs/>
          <w:sz w:val="24"/>
          <w:szCs w:val="24"/>
          <w:u w:val="single"/>
          <w:lang w:val="es-GT"/>
        </w:rPr>
        <w:t>Informática</w:t>
      </w:r>
    </w:p>
    <w:p w:rsidR="001F2711" w:rsidRDefault="001F2711">
      <w:pPr>
        <w:spacing w:after="0" w:line="255" w:lineRule="atLeast"/>
        <w:ind w:left="480"/>
        <w:rPr>
          <w:rFonts w:cs="Cambria"/>
          <w:u w:val="single"/>
          <w:lang w:val="es-GT"/>
        </w:rPr>
      </w:pPr>
    </w:p>
    <w:p w:rsidR="001F2711" w:rsidRDefault="00E0419A">
      <w:pPr>
        <w:rPr>
          <w:rFonts w:cs="Cambria"/>
          <w:lang w:val="es-GT"/>
        </w:rPr>
      </w:pPr>
      <w:r>
        <w:rPr>
          <w:rFonts w:cs="Cambria"/>
          <w:lang w:val="es-GT"/>
        </w:rPr>
        <w:t xml:space="preserve">Manejo de sistemas operativos: Windows 2003XP, Microsoft Office 2003 - 2007 (Word, Office Excel, Power Point), Sistema Oracle y SAP. </w:t>
      </w:r>
    </w:p>
    <w:p w:rsidR="001F2711" w:rsidRDefault="00E0419A">
      <w:pPr>
        <w:pStyle w:val="NormalWeb"/>
        <w:spacing w:before="480" w:beforeAutospacing="0" w:after="0" w:afterAutospacing="0" w:line="360" w:lineRule="auto"/>
        <w:rPr>
          <w:rFonts w:ascii="Calibri" w:hAnsi="Calibri" w:cs="Cambria"/>
          <w:b/>
          <w:u w:val="single"/>
        </w:rPr>
      </w:pPr>
      <w:r>
        <w:rPr>
          <w:rFonts w:ascii="Calibri" w:hAnsi="Calibri" w:cs="Cambria"/>
          <w:b/>
          <w:u w:val="single"/>
        </w:rPr>
        <w:t>Referencias Laborales</w:t>
      </w:r>
    </w:p>
    <w:p w:rsidR="001F2711" w:rsidRDefault="00E0419A">
      <w:pPr>
        <w:pStyle w:val="NormalWeb"/>
        <w:spacing w:line="360" w:lineRule="auto"/>
        <w:rPr>
          <w:rFonts w:ascii="Calibri" w:hAnsi="Calibri" w:cs="Cambria"/>
          <w:sz w:val="22"/>
          <w:szCs w:val="22"/>
        </w:rPr>
      </w:pPr>
      <w:r>
        <w:rPr>
          <w:rFonts w:ascii="Calibri" w:hAnsi="Calibri" w:cs="Cambria"/>
          <w:sz w:val="22"/>
          <w:szCs w:val="22"/>
        </w:rPr>
        <w:t xml:space="preserve">Licda. Jeannette Arango </w:t>
      </w:r>
      <w:r>
        <w:rPr>
          <w:rFonts w:ascii="Calibri" w:hAnsi="Calibri" w:cs="Cambria"/>
          <w:sz w:val="22"/>
          <w:szCs w:val="22"/>
        </w:rPr>
        <w:tab/>
        <w:t xml:space="preserve">Pellecer &amp; Asociados </w:t>
      </w:r>
      <w:r>
        <w:rPr>
          <w:rFonts w:ascii="Calibri" w:hAnsi="Calibri" w:cs="Cambria"/>
          <w:sz w:val="22"/>
          <w:szCs w:val="22"/>
        </w:rPr>
        <w:tab/>
      </w:r>
      <w:r>
        <w:rPr>
          <w:rFonts w:ascii="Calibri" w:hAnsi="Calibri" w:cs="Cambria"/>
          <w:sz w:val="22"/>
          <w:szCs w:val="22"/>
        </w:rPr>
        <w:tab/>
        <w:t xml:space="preserve">               2428-4848</w:t>
      </w:r>
    </w:p>
    <w:p w:rsidR="001F2711" w:rsidRDefault="00E0419A">
      <w:pPr>
        <w:pStyle w:val="NormalWeb"/>
        <w:spacing w:line="360" w:lineRule="auto"/>
        <w:rPr>
          <w:rFonts w:ascii="Calibri" w:hAnsi="Calibri" w:cs="Cambria"/>
          <w:sz w:val="22"/>
          <w:szCs w:val="22"/>
        </w:rPr>
      </w:pPr>
      <w:r>
        <w:rPr>
          <w:rFonts w:ascii="Calibri" w:hAnsi="Calibri" w:cs="Cambria"/>
          <w:sz w:val="22"/>
          <w:szCs w:val="22"/>
        </w:rPr>
        <w:t>Lic. Jorge Estuardo Ceballos</w:t>
      </w:r>
      <w:r>
        <w:rPr>
          <w:rFonts w:ascii="Calibri" w:hAnsi="Calibri" w:cs="Cambria"/>
          <w:sz w:val="22"/>
          <w:szCs w:val="22"/>
        </w:rPr>
        <w:tab/>
        <w:t xml:space="preserve">Ceballos &amp; Asociados                                2369-7524   </w:t>
      </w:r>
    </w:p>
    <w:p w:rsidR="001F2711" w:rsidRDefault="00E0419A">
      <w:pPr>
        <w:pStyle w:val="NormalWeb"/>
        <w:spacing w:line="360" w:lineRule="auto"/>
        <w:rPr>
          <w:rFonts w:ascii="Calibri" w:hAnsi="Calibri" w:cs="Cambria"/>
          <w:sz w:val="22"/>
          <w:szCs w:val="22"/>
        </w:rPr>
      </w:pPr>
      <w:r>
        <w:rPr>
          <w:rFonts w:ascii="Calibri" w:hAnsi="Calibri" w:cs="Cambria"/>
          <w:sz w:val="22"/>
          <w:szCs w:val="22"/>
        </w:rPr>
        <w:t>Licda. Mariana Maza</w:t>
      </w:r>
      <w:r>
        <w:rPr>
          <w:rFonts w:ascii="Calibri" w:hAnsi="Calibri" w:cs="Cambria"/>
          <w:sz w:val="22"/>
          <w:szCs w:val="22"/>
        </w:rPr>
        <w:tab/>
      </w:r>
      <w:r>
        <w:rPr>
          <w:rFonts w:ascii="Calibri" w:hAnsi="Calibri" w:cs="Cambria"/>
          <w:sz w:val="22"/>
          <w:szCs w:val="22"/>
        </w:rPr>
        <w:tab/>
        <w:t>Ingenio Magdalena</w:t>
      </w:r>
      <w:r>
        <w:rPr>
          <w:rFonts w:ascii="Calibri" w:hAnsi="Calibri" w:cs="Cambria"/>
          <w:sz w:val="22"/>
          <w:szCs w:val="22"/>
        </w:rPr>
        <w:tab/>
        <w:t xml:space="preserve">                            3002-1292</w:t>
      </w:r>
    </w:p>
    <w:p w:rsidR="001F2711" w:rsidRDefault="00E0419A">
      <w:pPr>
        <w:pStyle w:val="NormalWeb"/>
        <w:spacing w:before="480" w:beforeAutospacing="0" w:line="360" w:lineRule="auto"/>
        <w:rPr>
          <w:rFonts w:ascii="Calibri" w:hAnsi="Calibri" w:cs="Cambria"/>
          <w:b/>
          <w:u w:val="single"/>
        </w:rPr>
      </w:pPr>
      <w:r>
        <w:rPr>
          <w:rFonts w:ascii="Calibri" w:hAnsi="Calibri" w:cs="Cambria"/>
          <w:b/>
          <w:u w:val="single"/>
        </w:rPr>
        <w:lastRenderedPageBreak/>
        <w:t>Referencias Personales</w:t>
      </w:r>
    </w:p>
    <w:p w:rsidR="001F2711" w:rsidRDefault="00E0419A">
      <w:pPr>
        <w:pStyle w:val="NormalWeb"/>
        <w:spacing w:line="360" w:lineRule="auto"/>
        <w:rPr>
          <w:rFonts w:ascii="Calibri" w:hAnsi="Calibri" w:cs="Cambria"/>
          <w:sz w:val="22"/>
          <w:szCs w:val="22"/>
        </w:rPr>
      </w:pPr>
      <w:r>
        <w:rPr>
          <w:rFonts w:ascii="Calibri" w:hAnsi="Calibri" w:cs="Cambria"/>
          <w:sz w:val="22"/>
          <w:szCs w:val="22"/>
        </w:rPr>
        <w:t>Lucia Duarte Molina</w:t>
      </w:r>
      <w:r>
        <w:rPr>
          <w:rFonts w:ascii="Calibri" w:hAnsi="Calibri" w:cs="Cambria"/>
          <w:sz w:val="22"/>
          <w:szCs w:val="22"/>
        </w:rPr>
        <w:tab/>
      </w:r>
      <w:r>
        <w:rPr>
          <w:rFonts w:ascii="Calibri" w:hAnsi="Calibri" w:cs="Cambria"/>
          <w:sz w:val="22"/>
          <w:szCs w:val="22"/>
        </w:rPr>
        <w:tab/>
        <w:t xml:space="preserve">             4212-1049</w:t>
      </w:r>
    </w:p>
    <w:p w:rsidR="001F2711" w:rsidRDefault="00E0419A">
      <w:pPr>
        <w:pStyle w:val="NormalWeb"/>
        <w:spacing w:line="360" w:lineRule="auto"/>
        <w:rPr>
          <w:rFonts w:ascii="Calibri" w:hAnsi="Calibri" w:cs="Cambria"/>
          <w:sz w:val="22"/>
          <w:szCs w:val="22"/>
        </w:rPr>
      </w:pPr>
      <w:r>
        <w:rPr>
          <w:rFonts w:ascii="Calibri" w:hAnsi="Calibri" w:cs="Cambria"/>
          <w:sz w:val="22"/>
          <w:szCs w:val="22"/>
        </w:rPr>
        <w:t>Evelyn Granados de Rodríguez</w:t>
      </w:r>
      <w:r>
        <w:rPr>
          <w:rFonts w:ascii="Calibri" w:hAnsi="Calibri" w:cs="Cambria"/>
          <w:sz w:val="22"/>
          <w:szCs w:val="22"/>
        </w:rPr>
        <w:tab/>
      </w:r>
      <w:r>
        <w:rPr>
          <w:rFonts w:ascii="Calibri" w:hAnsi="Calibri" w:cs="Cambria"/>
          <w:sz w:val="22"/>
          <w:szCs w:val="22"/>
        </w:rPr>
        <w:tab/>
        <w:t>5698-0048</w:t>
      </w:r>
    </w:p>
    <w:p w:rsidR="001F2711" w:rsidRDefault="00E0419A">
      <w:pPr>
        <w:pStyle w:val="NormalWeb"/>
        <w:spacing w:line="360" w:lineRule="auto"/>
        <w:rPr>
          <w:rFonts w:ascii="Calibri" w:hAnsi="Calibri" w:cs="Cambria"/>
          <w:sz w:val="22"/>
          <w:szCs w:val="22"/>
        </w:rPr>
      </w:pPr>
      <w:r>
        <w:rPr>
          <w:rFonts w:ascii="Calibri" w:hAnsi="Calibri" w:cs="Cambria"/>
          <w:sz w:val="22"/>
          <w:szCs w:val="22"/>
        </w:rPr>
        <w:t xml:space="preserve">David Alexander Marroquin </w:t>
      </w:r>
      <w:r>
        <w:rPr>
          <w:rFonts w:ascii="Calibri" w:hAnsi="Calibri" w:cs="Cambria"/>
          <w:sz w:val="22"/>
          <w:szCs w:val="22"/>
        </w:rPr>
        <w:tab/>
      </w:r>
      <w:r>
        <w:rPr>
          <w:rFonts w:ascii="Calibri" w:hAnsi="Calibri" w:cs="Cambria"/>
          <w:sz w:val="22"/>
          <w:szCs w:val="22"/>
        </w:rPr>
        <w:tab/>
        <w:t>4151-4795</w:t>
      </w:r>
    </w:p>
    <w:p w:rsidR="001F2711" w:rsidRDefault="00E0419A">
      <w:pPr>
        <w:pStyle w:val="NormalWeb"/>
        <w:spacing w:line="360" w:lineRule="auto"/>
        <w:rPr>
          <w:rFonts w:ascii="Calibri" w:hAnsi="Calibri" w:cs="Cambria"/>
        </w:rPr>
      </w:pPr>
      <w:proofErr w:type="spellStart"/>
      <w:r>
        <w:rPr>
          <w:rFonts w:ascii="Calibri" w:hAnsi="Calibri" w:cs="Cambria"/>
          <w:sz w:val="22"/>
          <w:szCs w:val="22"/>
        </w:rPr>
        <w:t>Aneliz</w:t>
      </w:r>
      <w:proofErr w:type="spellEnd"/>
      <w:r>
        <w:rPr>
          <w:rFonts w:ascii="Calibri" w:hAnsi="Calibri" w:cs="Cambria"/>
          <w:sz w:val="22"/>
          <w:szCs w:val="22"/>
        </w:rPr>
        <w:t xml:space="preserve"> Johanna Barrios </w:t>
      </w:r>
      <w:r>
        <w:rPr>
          <w:rFonts w:ascii="Calibri" w:hAnsi="Calibri" w:cs="Cambria"/>
          <w:sz w:val="22"/>
          <w:szCs w:val="22"/>
        </w:rPr>
        <w:tab/>
      </w:r>
      <w:r>
        <w:rPr>
          <w:rFonts w:ascii="Calibri" w:hAnsi="Calibri" w:cs="Cambria"/>
          <w:sz w:val="22"/>
          <w:szCs w:val="22"/>
        </w:rPr>
        <w:tab/>
      </w:r>
      <w:r>
        <w:rPr>
          <w:rFonts w:ascii="Calibri" w:hAnsi="Calibri" w:cs="Cambria"/>
          <w:sz w:val="22"/>
          <w:szCs w:val="22"/>
        </w:rPr>
        <w:tab/>
        <w:t>5460-5660</w:t>
      </w:r>
    </w:p>
    <w:sectPr w:rsidR="001F2711">
      <w:pgSz w:w="12240" w:h="15840"/>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64698F0"/>
    <w:lvl w:ilvl="0" w:tplc="A0BE33F2">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0000002"/>
    <w:multiLevelType w:val="hybridMultilevel"/>
    <w:tmpl w:val="F8EC357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A3BE5BA2"/>
    <w:lvl w:ilvl="0" w:tplc="CC0ED16C">
      <w:start w:val="1"/>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00000004"/>
    <w:multiLevelType w:val="hybridMultilevel"/>
    <w:tmpl w:val="B5646C6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7860705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0000006"/>
    <w:multiLevelType w:val="multilevel"/>
    <w:tmpl w:val="C3C037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0000007"/>
    <w:multiLevelType w:val="multilevel"/>
    <w:tmpl w:val="FA5C4E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0000008"/>
    <w:multiLevelType w:val="hybridMultilevel"/>
    <w:tmpl w:val="654A56D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362A6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F87EC63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39B80CC1"/>
    <w:multiLevelType w:val="hybridMultilevel"/>
    <w:tmpl w:val="23F8340E"/>
    <w:lvl w:ilvl="0" w:tplc="549E8D8E">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8"/>
  </w:num>
  <w:num w:numId="5">
    <w:abstractNumId w:val="10"/>
  </w:num>
  <w:num w:numId="6">
    <w:abstractNumId w:val="5"/>
  </w:num>
  <w:num w:numId="7">
    <w:abstractNumId w:val="2"/>
  </w:num>
  <w:num w:numId="8">
    <w:abstractNumId w:val="0"/>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711"/>
    <w:rsid w:val="001F2711"/>
    <w:rsid w:val="007D16BA"/>
    <w:rsid w:val="00CB7312"/>
    <w:rsid w:val="00E041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6D097-7C77-4B83-9655-01CB8A82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Pr>
      <w:rFonts w:ascii="Times New Roman" w:eastAsia="Times New Roman" w:hAnsi="Times New Roman" w:cs="Times New Roman"/>
      <w:b/>
      <w:bCs/>
      <w:sz w:val="36"/>
      <w:szCs w:val="36"/>
      <w:lang w:val="es-GT" w:eastAsia="es-MX"/>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pPr>
      <w:spacing w:after="0" w:line="240" w:lineRule="auto"/>
    </w:pPr>
    <w:rPr>
      <w:lang w:val="es-GT" w:eastAsia="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rFonts w:eastAsia="SimSun"/>
      <w:lang w:val="es-GT" w:eastAsia="es-GT"/>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rFonts w:eastAsia="SimSun"/>
      <w:lang w:val="es-GT" w:eastAsia="es-GT"/>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eastAsia="SimSun" w:hAnsi="Tahoma" w:cs="Tahoma"/>
      <w:sz w:val="16"/>
      <w:szCs w:val="16"/>
      <w:lang w:val="es-GT" w:eastAsia="es-GT"/>
    </w:rPr>
  </w:style>
  <w:style w:type="paragraph" w:styleId="Prrafodelista">
    <w:name w:val="List Paragraph"/>
    <w:basedOn w:val="Normal"/>
    <w:uiPriority w:val="34"/>
    <w:qFormat/>
    <w:pPr>
      <w:ind w:left="720"/>
      <w:contextualSpacing/>
    </w:pPr>
    <w:rPr>
      <w:lang w:val="es-GT" w:eastAsia="es-GT"/>
    </w:rPr>
  </w:style>
  <w:style w:type="character" w:styleId="Hipervnculo">
    <w:name w:val="Hyperlink"/>
    <w:basedOn w:val="Fuentedeprrafopredeter"/>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vi.deleon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EB58B-29E6-4672-B410-55B207F5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851</Words>
  <Characters>4685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 Co.</Company>
  <LinksUpToDate>false</LinksUpToDate>
  <CharactersWithSpaces>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Vivian Del Carmen De León Pérez</cp:lastModifiedBy>
  <cp:revision>4</cp:revision>
  <cp:lastPrinted>2012-09-27T21:30:00Z</cp:lastPrinted>
  <dcterms:created xsi:type="dcterms:W3CDTF">2018-04-06T15:49:00Z</dcterms:created>
  <dcterms:modified xsi:type="dcterms:W3CDTF">2018-04-09T23:22:00Z</dcterms:modified>
</cp:coreProperties>
</file>