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after="0" w:line="240" w:lineRule="auto"/>
        <w:rPr>
          <w:b w:val="1"/>
          <w:sz w:val="48.0"/>
          <w:szCs w:val="48.0"/>
          <w:rFonts w:ascii="Britannic Bold" w:cs="Arial" w:hAnsi="Britannic Bold"/>
        </w:rPr>
      </w:pPr>
      <w:r>
        <w:rPr>
          <w:rFonts w:ascii="Calibri"/>
          <w:lang w:val="es-gt" w:bidi="ar-sa" w:eastAsia="es-gt"/>
        </w:rPr>
        <w:drawing>
          <wp:anchor layoutInCell="1" simplePos="0" behindDoc="0" relativeHeight="251658240" distR="114300" distL="114300" allowOverlap="1" locked="0" distT="0" distB="0">
            <wp:simplePos x="0" y="0"/>
            <wp:positionH relativeFrom="column">
              <wp:posOffset>4871720</wp:posOffset>
            </wp:positionH>
            <wp:positionV relativeFrom="paragraph">
              <wp:posOffset>-415290</wp:posOffset>
            </wp:positionV>
            <wp:extent cy="1143000" cx="1028700"/>
            <wp:effectExtent r="0" l="0" b="0" t="0"/>
            <wp:wrapSquare wrapText="bothSides"/>
            <wp:docPr name="Imagen 2" id="2" descr="C:\Users\fernando\AppData\Local\Microsoft\Windows\INetCache\Content.Word\B612_20181115_100845_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 descr="C:\Users\fernando\AppData\Local\Microsoft\Windows\INetCache\Content.Word\B612_20181115_100845_278.jpg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143000" cx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sz w:val="40.0"/>
          <w:szCs w:val="40.0"/>
          <w:rFonts w:ascii="Arial" w:cs="Arial" w:hAnsi="Arial"/>
          <w:lang w:bidi="ar-sa"/>
        </w:rPr>
        <w:t xml:space="preserve">                </w:t>
      </w:r>
      <w:r>
        <w:rPr>
          <w:b w:val="1"/>
          <w:sz w:val="48.0"/>
          <w:szCs w:val="48.0"/>
          <w:rFonts w:ascii="Britannic Bold" w:cs="Arial" w:hAnsi="Britannic Bold"/>
          <w:lang w:bidi="ar-sa"/>
        </w:rPr>
        <w:t>CURRICULUM VITAE</w:t>
      </w:r>
    </w:p>
    <w:p>
      <w:pPr>
        <w:jc w:val="center"/>
        <w:spacing w:after="0" w:line="240" w:lineRule="auto"/>
        <w:rPr>
          <w:b w:val="1"/>
          <w:sz w:val="40.0"/>
          <w:szCs w:val="40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40.0"/>
          <w:szCs w:val="40.0"/>
          <w:rFonts w:ascii="Arial" w:cs="Arial" w:hAnsi="Arial"/>
        </w:rPr>
      </w:pPr>
    </w:p>
    <w:p>
      <w:pPr>
        <w:spacing w:after="0" w:line="240" w:lineRule="auto"/>
        <w:rPr>
          <w:b w:val="1"/>
          <w:sz w:val="28.0"/>
          <w:szCs w:val="28.0"/>
          <w:rFonts w:ascii="Arial" w:cs="Arial" w:hAnsi="Arial"/>
        </w:rPr>
      </w:pPr>
      <w:r>
        <w:rPr>
          <w:b w:val="1"/>
          <w:sz w:val="28.0"/>
          <w:szCs w:val="28.0"/>
          <w:rFonts w:ascii="Arial" w:cs="Arial" w:hAnsi="Arial"/>
          <w:lang w:bidi="ar-sa"/>
        </w:rPr>
        <w:t>DATOS PERSONALES:</w:t>
      </w:r>
    </w:p>
    <w:p>
      <w:pPr>
        <w:spacing w:after="0" w:line="240" w:lineRule="auto"/>
        <w:rPr>
          <w:b w:val="1"/>
          <w:sz w:val="20.0"/>
          <w:szCs w:val="20.0"/>
          <w:rFonts w:ascii="Arial" w:cs="Arial" w:hAnsi="Arial"/>
        </w:rPr>
      </w:pPr>
    </w:p>
    <w:p>
      <w:pPr>
        <w:spacing w:after="0" w:line="240" w:lineRule="auto"/>
        <w:rPr>
          <w:b w:val="1"/>
          <w:sz w:val="20.0"/>
          <w:szCs w:val="20.0"/>
          <w:rFonts w:ascii="Arial" w:cs="Arial" w:hAnsi="Arial"/>
        </w:rPr>
      </w:pPr>
    </w:p>
    <w:tbl>
      <w:tblPr>
        <w:tblStyle w:val="Tablaconcuadrcula"/>
        <w:tblW w:w="9747" w:type="dxa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4747"/>
        <w:gridCol w:w="5000"/>
      </w:tblGrid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NOMBRE: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Luis Fernando Coro Chochom.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FECHA DE NACIMIENTO: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17 de Junio  de 1,999.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DPI: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3024346070102 extendida en el Registro Nacional de Personas Retalhuleu.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ESTADO CIVIL: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Soltero.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DIRECCIÓN: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Aldea las Pilas, sector1, camino la verde Retalhuleu.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 xml:space="preserve"> </w:t>
            </w: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TELEFONOS: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 xml:space="preserve">30519648.  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PROFESIÓN:</w:t>
            </w:r>
          </w:p>
        </w:tc>
        <w:tc>
          <w:tcPr>
            <w:tcW w:w="5000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Perito Contador.</w:t>
            </w:r>
          </w:p>
        </w:tc>
      </w:tr>
    </w:tbl>
    <w:p>
      <w:pPr>
        <w:spacing w:after="0" w:line="240" w:lineRule="auto"/>
        <w:rPr>
          <w:b w:val="1"/>
          <w:sz w:val="24.0"/>
          <w:szCs w:val="24.0"/>
          <w:rFonts w:ascii="Arial" w:cs="Arial" w:hAnsi="Arial"/>
        </w:rPr>
      </w:pPr>
    </w:p>
    <w:p>
      <w:pPr>
        <w:spacing w:after="0" w:line="240" w:lineRule="auto"/>
        <w:rPr>
          <w:b w:val="1"/>
          <w:sz w:val="24.0"/>
          <w:szCs w:val="24.0"/>
          <w:rFonts w:ascii="Arial" w:cs="Arial" w:hAnsi="Arial"/>
        </w:rPr>
      </w:pPr>
    </w:p>
    <w:p>
      <w:pPr>
        <w:spacing w:after="0" w:line="240" w:lineRule="auto"/>
        <w:rPr>
          <w:b w:val="1"/>
          <w:sz w:val="28.0"/>
          <w:szCs w:val="28.0"/>
          <w:rFonts w:ascii="Arial" w:cs="Arial" w:hAnsi="Arial"/>
        </w:rPr>
      </w:pPr>
      <w:r>
        <w:rPr>
          <w:b w:val="1"/>
          <w:sz w:val="28.0"/>
          <w:szCs w:val="28.0"/>
          <w:rFonts w:ascii="Arial" w:cs="Arial" w:hAnsi="Arial"/>
          <w:lang w:bidi="ar-sa"/>
        </w:rPr>
        <w:t>ESTUDIOS REALIZADOS:</w:t>
      </w:r>
    </w:p>
    <w:p>
      <w:pPr>
        <w:spacing w:after="0" w:line="240" w:lineRule="auto"/>
        <w:rPr>
          <w:b w:val="1"/>
          <w:sz w:val="20.0"/>
          <w:szCs w:val="20.0"/>
          <w:rFonts w:ascii="Arial" w:cs="Arial" w:hAnsi="Arial"/>
        </w:rPr>
      </w:pPr>
    </w:p>
    <w:p>
      <w:pPr>
        <w:spacing w:after="0" w:line="240" w:lineRule="auto"/>
        <w:rPr>
          <w:b w:val="1"/>
          <w:sz w:val="20.0"/>
          <w:szCs w:val="20.0"/>
          <w:rFonts w:ascii="Arial" w:cs="Arial" w:hAnsi="Arial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/>
        <w:tblLook w:val="4A0"/>
      </w:tblPr>
      <w:tblGrid>
        <w:gridCol w:w="4747"/>
        <w:gridCol w:w="4748"/>
      </w:tblGrid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EDUCACIÓN PRIMARIA:</w:t>
            </w:r>
          </w:p>
        </w:tc>
        <w:tc>
          <w:tcPr>
            <w:tcW w:w="4748" w:type="dxa"/>
            <w:tcBorders/>
            <w:vAlign w:val="top"/>
          </w:tcPr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 xml:space="preserve">Escuela Oficial Rural Mixta 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Aldea las Pilas, Retalhuleu</w:t>
            </w:r>
          </w:p>
          <w:p>
            <w:pPr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 xml:space="preserve">         2,007  – 2,012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EDUCACIÓN SECUNDARIA:</w:t>
            </w:r>
          </w:p>
        </w:tc>
        <w:tc>
          <w:tcPr>
            <w:tcW w:w="4748" w:type="dxa"/>
            <w:tcBorders/>
            <w:vAlign w:val="top"/>
          </w:tcPr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Instituto Mixto de Educación Básica por Cooperativa Aldea las Pilas, Retalhuleu.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2,013  – 2,015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  <w:r>
              <w:rPr>
                <w:b w:val="1"/>
                <w:sz w:val="24.0"/>
                <w:szCs w:val="24.0"/>
                <w:rFonts w:ascii="Arial" w:cs="Arial" w:hAnsi="Arial"/>
                <w:lang w:bidi="ar-sa"/>
              </w:rPr>
              <w:t>EDUCACIÓN DIVERSIFICADA:</w:t>
            </w:r>
          </w:p>
        </w:tc>
        <w:tc>
          <w:tcPr>
            <w:tcW w:w="4748" w:type="dxa"/>
            <w:tcBorders/>
            <w:vAlign w:val="top"/>
          </w:tcPr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Instituto Oficial Diversificado con Orientación en Computación.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Retalhuleu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  <w:r>
              <w:rPr>
                <w:sz w:val="24.0"/>
                <w:szCs w:val="24.0"/>
                <w:rFonts w:ascii="Arial" w:cs="Arial" w:hAnsi="Arial"/>
                <w:lang w:bidi="ar-sa"/>
              </w:rPr>
              <w:t>2,016  – 2,018</w:t>
            </w:r>
          </w:p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</w:p>
        </w:tc>
      </w:tr>
      <w:tr>
        <w:trPr/>
        <w:tc>
          <w:tcPr>
            <w:tcW w:w="474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  <w:rFonts w:ascii="Arial" w:cs="Arial" w:hAnsi="Arial"/>
              </w:rPr>
            </w:pPr>
          </w:p>
        </w:tc>
        <w:tc>
          <w:tcPr>
            <w:tcW w:w="4748" w:type="dxa"/>
            <w:tcBorders/>
            <w:vAlign w:val="top"/>
          </w:tcPr>
          <w:p>
            <w:pPr>
              <w:jc w:val="center"/>
              <w:rPr>
                <w:sz w:val="24.0"/>
                <w:szCs w:val="24.0"/>
                <w:rFonts w:ascii="Arial" w:cs="Arial" w:hAnsi="Arial"/>
              </w:rPr>
            </w:pPr>
          </w:p>
        </w:tc>
      </w:tr>
    </w:tbl>
    <w:p>
      <w:pPr>
        <w:spacing w:after="0" w:line="240" w:lineRule="auto"/>
        <w:rPr>
          <w:b w:val="1"/>
          <w:sz w:val="24.0"/>
          <w:szCs w:val="24.0"/>
          <w:rFonts w:ascii="Arial" w:cs="Arial" w:hAnsi="Arial"/>
        </w:rPr>
      </w:pPr>
    </w:p>
    <w:p>
      <w:pPr>
        <w:spacing w:after="0" w:line="240" w:lineRule="auto"/>
        <w:rPr>
          <w:b w:val="1"/>
          <w:sz w:val="24.0"/>
          <w:szCs w:val="24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28.0"/>
          <w:szCs w:val="28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28.0"/>
          <w:szCs w:val="28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28.0"/>
          <w:szCs w:val="28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28.0"/>
          <w:szCs w:val="28.0"/>
          <w:rFonts w:ascii="Arial" w:cs="Arial" w:hAnsi="Arial"/>
        </w:rPr>
      </w:pPr>
    </w:p>
    <w:p>
      <w:pPr>
        <w:jc w:val="center"/>
        <w:spacing w:after="0" w:line="240" w:lineRule="auto"/>
        <w:rPr>
          <w:b w:val="1"/>
          <w:sz w:val="28.0"/>
          <w:szCs w:val="28.0"/>
          <w:rFonts w:ascii="Arial" w:cs="Arial" w:hAnsi="Arial"/>
        </w:rPr>
      </w:pPr>
    </w:p>
    <w:p>
      <w:pPr>
        <w:jc w:val="both"/>
        <w:spacing w:after="0" w:line="240" w:lineRule="auto"/>
        <w:rPr>
          <w:rFonts w:ascii="Arial Narrow" w:cs="Arial" w:hAnsi="Arial Narrow"/>
        </w:rPr>
      </w:pPr>
    </w:p>
    <w:p>
      <w:pPr>
        <w:tabs>
          <w:tab w:val="left" w:pos="1560"/>
          <w:tab w:val="left" w:pos="1916"/>
        </w:tabs>
        <w:spacing w:after="0" w:line="240" w:lineRule="auto"/>
        <w:rPr>
          <w:b w:val="1"/>
          <w:rFonts w:ascii="Arial Narrow" w:cs="Arial" w:hAnsi="Arial Narrow"/>
        </w:rPr>
      </w:pPr>
    </w:p>
    <w:p>
      <w:pPr>
        <w:jc w:val="center"/>
        <w:tabs>
          <w:tab w:val="left" w:pos="1560"/>
          <w:tab w:val="left" w:pos="1916"/>
        </w:tabs>
        <w:spacing w:after="0" w:line="240" w:lineRule="auto"/>
        <w:rPr>
          <w:b w:val="1"/>
          <w:rFonts w:ascii="Arial Narrow" w:cs="Arial" w:hAnsi="Arial Narrow"/>
        </w:rPr>
      </w:pPr>
    </w:p>
    <w:p>
      <w:r>
        <w:rPr>
          <w:b w:val="1"/>
          <w:rFonts w:ascii="Arial Narrow" w:cs="Arial" w:hAnsi="Arial Narrow"/>
          <w:lang w:bidi="ar-sa"/>
        </w:rPr>
      </w:r>
    </w:p>
    <w:sectPr>
      <w:pgSz w:w="12240" w:h="15840" w:code="1" w:orient="portrait"/>
      <w:pgMar w:bottom="1134" w:top="1134" w:right="1418" w:left="1418" w:header="709" w:footer="709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notTrueType w:val="tru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notTrueType w:val="tru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b w:val="0"/>
        <w:sz w:val="22.0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254"/>
    <w:rsid w:val="00016257"/>
    <w:rsid w:val="000203DD"/>
    <w:rsid w:val="000346E5"/>
    <w:rsid w:val="00063775"/>
    <w:rsid w:val="00067603"/>
    <w:rsid w:val="00084CD0"/>
    <w:rsid w:val="000D082C"/>
    <w:rsid w:val="00141A1D"/>
    <w:rsid w:val="00142465"/>
    <w:rsid w:val="00187E4F"/>
    <w:rsid w:val="001A5CB9"/>
    <w:rsid w:val="001A61E6"/>
    <w:rsid w:val="001F4699"/>
    <w:rsid w:val="00226853"/>
    <w:rsid w:val="00241745"/>
    <w:rsid w:val="00270891"/>
    <w:rsid w:val="00273A77"/>
    <w:rsid w:val="00273C2A"/>
    <w:rsid w:val="002B7254"/>
    <w:rsid w:val="002D6C03"/>
    <w:rsid w:val="002E7C98"/>
    <w:rsid w:val="00314B03"/>
    <w:rsid w:val="00342720"/>
    <w:rsid w:val="003679A0"/>
    <w:rsid w:val="003C60DB"/>
    <w:rsid w:val="00440CD8"/>
    <w:rsid w:val="00463D2A"/>
    <w:rsid w:val="004D75B9"/>
    <w:rsid w:val="00524A1C"/>
    <w:rsid w:val="00532A87"/>
    <w:rsid w:val="005411CA"/>
    <w:rsid w:val="0054540B"/>
    <w:rsid w:val="005602A3"/>
    <w:rsid w:val="00561728"/>
    <w:rsid w:val="005B195C"/>
    <w:rsid w:val="005B3BA3"/>
    <w:rsid w:val="005D4A54"/>
    <w:rsid w:val="005E23F4"/>
    <w:rsid w:val="00605825"/>
    <w:rsid w:val="00661523"/>
    <w:rsid w:val="00683851"/>
    <w:rsid w:val="0069168A"/>
    <w:rsid w:val="007045FA"/>
    <w:rsid w:val="00705378"/>
    <w:rsid w:val="0072342A"/>
    <w:rsid w:val="007C324E"/>
    <w:rsid w:val="00801883"/>
    <w:rsid w:val="0082131B"/>
    <w:rsid w:val="00825489"/>
    <w:rsid w:val="00887747"/>
    <w:rsid w:val="00891430"/>
    <w:rsid w:val="008F1D85"/>
    <w:rsid w:val="00921BB5"/>
    <w:rsid w:val="009233D0"/>
    <w:rsid w:val="00981591"/>
    <w:rsid w:val="009F5DB8"/>
    <w:rsid w:val="009F6D5B"/>
    <w:rsid w:val="00A83723"/>
    <w:rsid w:val="00A96889"/>
    <w:rsid w:val="00AB05D7"/>
    <w:rsid w:val="00AF0358"/>
    <w:rsid w:val="00AF058D"/>
    <w:rsid w:val="00B1058A"/>
    <w:rsid w:val="00B438C6"/>
    <w:rsid w:val="00B52775"/>
    <w:rsid w:val="00B7592C"/>
    <w:rsid w:val="00C3538D"/>
    <w:rsid w:val="00C61530"/>
    <w:rsid w:val="00C819D9"/>
    <w:rsid w:val="00C827FD"/>
    <w:rsid w:val="00C91ADD"/>
    <w:rsid w:val="00CA3B58"/>
    <w:rsid w:val="00CB2268"/>
    <w:rsid w:val="00CE0FE7"/>
    <w:rsid w:val="00CE2802"/>
    <w:rsid w:val="00CF1090"/>
    <w:rsid w:val="00D1015D"/>
    <w:rsid w:val="00D150ED"/>
    <w:rsid w:val="00D5094F"/>
    <w:rsid w:val="00DB0495"/>
    <w:rsid w:val="00DC1A1E"/>
    <w:rsid w:val="00DD1615"/>
    <w:rsid w:val="00DD1EB2"/>
    <w:rsid w:val="00DF62B6"/>
    <w:rsid w:val="00E21606"/>
    <w:rsid w:val="00E423B0"/>
    <w:rsid w:val="00E90341"/>
    <w:rsid w:val="00E948C1"/>
    <w:rsid w:val="00EB26BC"/>
    <w:rsid w:val="00EB7961"/>
    <w:rsid w:val="00FB35B8"/>
    <w:rsid w:val="00FC37DA"/>
    <w:rsid w:val="00FD532A"/>
    <w:rsid w:val="00FE417E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s-co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W w:w="0" w:type="nil"/>
      <w:tblInd w:w="0" w:type="dxa"/>
      <w:tblBorders>
        <w:top w:val="single" w:sz="4" w:space="0" w:color="000000"/>
        <w:bottom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  <w:style w:type="paragraph" w:styleId="Textodeglobo">
    <w:name w:val="Balloon Text"/>
    <w:link w:val="TextodegloboC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TextodegloboCar">
    <w:name w:val="Texto de globo Car"/>
    <w:link w:val="Textodeglobo"/>
    <w:basedOn w:val="Fuentedeprrafopredeter"/>
    <w:uiPriority w:val="99"/>
    <w:rPr>
      <w:sz w:val="16.0"/>
      <w:szCs w:val="16.0"/>
      <w:rFonts w:ascii="Tahoma" w:cs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683A-053E-4C05-978A-ED794727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AmSavS</dc:creator>
  <cp:keywords/>
  <dc:description/>
  <cp:lastModifiedBy>fernando chochom</cp:lastModifiedBy>
  <cp:revision>50</cp:revision>
  <dcterms:created xsi:type="dcterms:W3CDTF">2010-10-05T17:49:00Z</dcterms:created>
  <dcterms:modified xsi:type="dcterms:W3CDTF">2018-11-15T16:27:00Z</dcterms:modified>
</cp:coreProperties>
</file>