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jc w:val="center"/>
        <w:rPr>
          <w:b/>
          <w:lang w:val="es-GT"/>
        </w:rPr>
      </w:pPr>
      <w:r>
        <w:rPr>
          <w:b/>
          <w:lang w:val="es-GT"/>
        </w:rPr>
        <w:t>CURRICULUM VITAE</w:t>
      </w:r>
    </w:p>
    <w:p>
      <w:pPr>
        <w:pStyle w:val="style157"/>
        <w:jc w:val="center"/>
        <w:rPr>
          <w:b/>
          <w:lang w:val="es-GT"/>
        </w:rPr>
      </w:pPr>
    </w:p>
    <w:p>
      <w:pPr>
        <w:pStyle w:val="style157"/>
        <w:rPr>
          <w:lang w:val="es-GT"/>
        </w:rPr>
      </w:pPr>
      <w:r>
        <w:rPr>
          <w:lang w:val="es-GT"/>
        </w:rPr>
        <w:t>NOMBRE:</w:t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 xml:space="preserve">                      </w:t>
      </w:r>
      <w:r>
        <w:rPr>
          <w:lang w:val="es-GT"/>
        </w:rPr>
        <w:t xml:space="preserve">       Edvin Josué García Camey</w:t>
      </w:r>
    </w:p>
    <w:p>
      <w:pPr>
        <w:pStyle w:val="style157"/>
        <w:rPr>
          <w:lang w:val="es-GT"/>
        </w:rPr>
      </w:pPr>
      <w:r>
        <w:rPr>
          <w:lang w:val="es-GT"/>
        </w:rPr>
        <w:t>DIRECCIÓN:</w:t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>6</w:t>
      </w:r>
      <w:r>
        <w:rPr>
          <w:vertAlign w:val="superscript"/>
          <w:lang w:val="es-GT"/>
        </w:rPr>
        <w:t xml:space="preserve">ta </w:t>
      </w:r>
      <w:r>
        <w:rPr>
          <w:lang w:val="es-GT"/>
        </w:rPr>
        <w:t>calle lote 19 manzana 7 Colonia Buenos Aires</w:t>
      </w:r>
    </w:p>
    <w:p>
      <w:pPr>
        <w:pStyle w:val="style157"/>
        <w:rPr>
          <w:lang w:val="es-GT"/>
        </w:rPr>
      </w:pPr>
      <w:r>
        <w:rPr>
          <w:lang w:val="es-GT"/>
        </w:rPr>
        <w:t>DPI:</w:t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>3152 72252 0502</w:t>
      </w:r>
    </w:p>
    <w:p>
      <w:pPr>
        <w:pStyle w:val="style157"/>
        <w:rPr>
          <w:lang w:val="es-GT"/>
        </w:rPr>
      </w:pPr>
      <w:r>
        <w:rPr>
          <w:lang w:val="es-GT"/>
        </w:rPr>
        <w:t>EXTENDIDO EN:</w:t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>Santa Lucía Cotzumalguapa</w:t>
      </w:r>
    </w:p>
    <w:p>
      <w:pPr>
        <w:pStyle w:val="style157"/>
        <w:rPr>
          <w:lang w:val="es-GT"/>
        </w:rPr>
      </w:pPr>
      <w:r>
        <w:rPr>
          <w:lang w:val="es-GT"/>
        </w:rPr>
        <w:t>FECHA DE NACIMIENTO:</w:t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 xml:space="preserve">12 de </w:t>
      </w:r>
      <w:r>
        <w:rPr>
          <w:lang w:val="es-GT"/>
        </w:rPr>
        <w:t>abril</w:t>
      </w:r>
      <w:r>
        <w:rPr>
          <w:lang w:val="es-GT"/>
        </w:rPr>
        <w:t xml:space="preserve"> del 1999</w:t>
      </w:r>
    </w:p>
    <w:p>
      <w:pPr>
        <w:pStyle w:val="style157"/>
        <w:rPr>
          <w:lang w:val="es-GT"/>
        </w:rPr>
      </w:pPr>
      <w:r>
        <w:rPr>
          <w:lang w:val="es-GT"/>
        </w:rPr>
        <w:t>NIT:                                                                 97798738</w:t>
      </w:r>
    </w:p>
    <w:p>
      <w:pPr>
        <w:pStyle w:val="style157"/>
        <w:rPr>
          <w:lang w:val="es-GT"/>
        </w:rPr>
      </w:pPr>
      <w:r>
        <w:rPr>
          <w:lang w:val="es-GT"/>
        </w:rPr>
        <w:t>ESTADO CIVIL:</w:t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>Soltero</w:t>
      </w:r>
    </w:p>
    <w:p>
      <w:pPr>
        <w:pStyle w:val="style157"/>
        <w:rPr>
          <w:lang w:val="es-GT"/>
        </w:rPr>
      </w:pPr>
      <w:r>
        <w:rPr>
          <w:lang w:val="es-GT"/>
        </w:rPr>
        <w:t>TELÉFONOS:</w:t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 xml:space="preserve">44787940 </w:t>
      </w:r>
      <w:r>
        <w:rPr>
          <w:lang w:val="es-GT"/>
        </w:rPr>
        <w:t>-</w:t>
      </w:r>
      <w:r>
        <w:rPr>
          <w:lang w:val="es-GT"/>
        </w:rPr>
        <w:t xml:space="preserve"> </w:t>
      </w:r>
      <w:r>
        <w:rPr>
          <w:lang w:val="es-GT"/>
        </w:rPr>
        <w:t>50342037</w:t>
      </w:r>
      <w:r>
        <w:rPr>
          <w:lang w:val="es-GT"/>
        </w:rPr>
        <w:tab/>
      </w:r>
    </w:p>
    <w:p>
      <w:pPr>
        <w:pStyle w:val="style157"/>
        <w:rPr>
          <w:lang w:val="es-GT"/>
        </w:rPr>
      </w:pPr>
      <w:r>
        <w:rPr>
          <w:lang w:val="es-GT"/>
        </w:rPr>
        <w:t>CORREO ELECTRÓNICO:</w:t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/>
        <w:fldChar w:fldCharType="begin"/>
      </w:r>
      <w:r>
        <w:instrText xml:space="preserve"> HYPERLINK "mailto:edvinjosuegarciacamey18@gmail.com" </w:instrText>
      </w:r>
      <w:r>
        <w:rPr/>
        <w:fldChar w:fldCharType="separate"/>
      </w:r>
      <w:r>
        <w:rPr>
          <w:rStyle w:val="style85"/>
          <w:lang w:val="es-GT"/>
        </w:rPr>
        <w:t>edvinjosuegarciacamey18@gmail.com</w:t>
      </w:r>
      <w:r>
        <w:rPr/>
        <w:fldChar w:fldCharType="end"/>
      </w:r>
      <w:r>
        <w:rPr>
          <w:lang w:val="es-GT"/>
        </w:rPr>
        <w:t xml:space="preserve"> </w:t>
      </w:r>
    </w:p>
    <w:p>
      <w:pPr>
        <w:pStyle w:val="style157"/>
        <w:rPr>
          <w:lang w:val="es-GT"/>
        </w:rPr>
      </w:pPr>
    </w:p>
    <w:p>
      <w:pPr>
        <w:pStyle w:val="style157"/>
        <w:jc w:val="center"/>
        <w:rPr>
          <w:b/>
          <w:lang w:val="es-GT"/>
        </w:rPr>
      </w:pPr>
      <w:r>
        <w:rPr>
          <w:b/>
          <w:lang w:val="es-GT"/>
        </w:rPr>
        <w:t>EDUCACIÓN FORMAL</w:t>
      </w:r>
    </w:p>
    <w:p>
      <w:pPr>
        <w:pStyle w:val="style157"/>
        <w:jc w:val="center"/>
        <w:rPr>
          <w:b/>
          <w:lang w:val="es-GT"/>
        </w:rPr>
      </w:pPr>
    </w:p>
    <w:p>
      <w:pPr>
        <w:pStyle w:val="style157"/>
        <w:rPr>
          <w:lang w:val="es-GT"/>
        </w:rPr>
      </w:pPr>
      <w:r>
        <w:rPr>
          <w:lang w:val="es-GT"/>
        </w:rPr>
        <w:t xml:space="preserve">PRIMARIA: </w:t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>Escuela Ofici</w:t>
      </w:r>
      <w:r>
        <w:rPr>
          <w:lang w:val="es-GT"/>
        </w:rPr>
        <w:t>al Rural Mixta Juan Francisco Dávila Rangel</w:t>
      </w:r>
    </w:p>
    <w:p>
      <w:pPr>
        <w:pStyle w:val="style0"/>
        <w:spacing w:lineRule="auto" w:line="240"/>
        <w:rPr/>
      </w:pPr>
      <w:r>
        <w:tab/>
      </w:r>
      <w:r>
        <w:tab/>
      </w:r>
      <w:r>
        <w:tab/>
      </w:r>
      <w:r>
        <w:tab/>
      </w:r>
      <w:r>
        <w:tab/>
      </w:r>
      <w:r>
        <w:t xml:space="preserve">Santa Lucía </w:t>
      </w:r>
      <w:r>
        <w:t>Cotzuma</w:t>
      </w:r>
      <w:r>
        <w:t>lguapa</w:t>
      </w:r>
      <w:r>
        <w:t>.</w:t>
      </w:r>
    </w:p>
    <w:p>
      <w:pPr>
        <w:pStyle w:val="style157"/>
        <w:ind w:left="3600" w:hanging="3600"/>
        <w:rPr>
          <w:lang w:val="es-GT"/>
        </w:rPr>
      </w:pPr>
      <w:r>
        <w:rPr>
          <w:lang w:val="es-GT"/>
        </w:rPr>
        <w:t xml:space="preserve">BÁSICO: </w:t>
      </w:r>
      <w:r>
        <w:rPr>
          <w:lang w:val="es-GT"/>
        </w:rPr>
        <w:tab/>
      </w:r>
      <w:r>
        <w:rPr>
          <w:lang w:val="es-GT"/>
        </w:rPr>
        <w:t xml:space="preserve">Instituto Nacional de Educación Básica </w:t>
      </w:r>
      <w:r>
        <w:rPr>
          <w:lang w:val="es-GT"/>
        </w:rPr>
        <w:t>María Josefa Rosado Lara</w:t>
      </w:r>
    </w:p>
    <w:p>
      <w:pPr>
        <w:pStyle w:val="style157"/>
        <w:rPr>
          <w:lang w:val="es-GT"/>
        </w:rPr>
      </w:pPr>
      <w:r>
        <w:rPr>
          <w:lang w:val="es-GT"/>
        </w:rPr>
        <w:t xml:space="preserve">                                                                         Santa Lucía Cotzumalguapa.</w:t>
      </w:r>
    </w:p>
    <w:p>
      <w:pPr>
        <w:pStyle w:val="style157"/>
        <w:rPr>
          <w:lang w:val="es-GT"/>
        </w:rPr>
      </w:pPr>
    </w:p>
    <w:p>
      <w:pPr>
        <w:pStyle w:val="style157"/>
        <w:rPr>
          <w:lang w:val="es-GT"/>
        </w:rPr>
      </w:pPr>
      <w:r>
        <w:rPr>
          <w:lang w:val="es-GT"/>
        </w:rPr>
        <w:t xml:space="preserve">Técnico Operador de Computadoras       </w:t>
      </w:r>
      <w:r>
        <w:rPr>
          <w:lang w:val="es-GT"/>
        </w:rPr>
        <w:t xml:space="preserve"> Academia de Computación Santa Lucia</w:t>
      </w:r>
    </w:p>
    <w:p>
      <w:pPr>
        <w:pStyle w:val="style0"/>
        <w:spacing w:lineRule="auto" w:line="240"/>
        <w:rPr/>
      </w:pPr>
      <w:r>
        <w:t xml:space="preserve">                                                                         Santa Lucía Cotzumalguapa.</w:t>
      </w:r>
    </w:p>
    <w:p>
      <w:pPr>
        <w:pStyle w:val="style157"/>
        <w:tabs>
          <w:tab w:val="left" w:leader="none" w:pos="3585"/>
        </w:tabs>
        <w:rPr>
          <w:lang w:val="es-GT"/>
        </w:rPr>
      </w:pPr>
      <w:r>
        <w:rPr>
          <w:lang w:val="es-GT"/>
        </w:rPr>
        <w:t>Tecnología</w:t>
      </w:r>
      <w:r>
        <w:rPr>
          <w:lang w:val="es-GT"/>
        </w:rPr>
        <w:t xml:space="preserve"> de la Información  </w:t>
      </w:r>
      <w:r>
        <w:rPr>
          <w:lang w:val="es-GT"/>
        </w:rPr>
        <w:tab/>
      </w:r>
      <w:r>
        <w:rPr>
          <w:lang w:val="es-GT"/>
        </w:rPr>
        <w:t xml:space="preserve">  Academia Comercial Monte </w:t>
      </w:r>
      <w:r>
        <w:rPr>
          <w:lang w:val="es-GT"/>
        </w:rPr>
        <w:t>María</w:t>
      </w:r>
    </w:p>
    <w:p>
      <w:pPr>
        <w:pStyle w:val="style157"/>
        <w:rPr>
          <w:lang w:val="es-GT"/>
        </w:rPr>
      </w:pPr>
      <w:r>
        <w:rPr>
          <w:lang w:val="es-GT"/>
        </w:rPr>
        <w:t xml:space="preserve">Y </w:t>
      </w:r>
      <w:r>
        <w:rPr>
          <w:lang w:val="es-GT"/>
        </w:rPr>
        <w:t>Comunicación</w:t>
      </w:r>
      <w:r>
        <w:rPr>
          <w:lang w:val="es-GT"/>
        </w:rPr>
        <w:t xml:space="preserve"> TIC </w:t>
      </w:r>
    </w:p>
    <w:p>
      <w:pPr>
        <w:pStyle w:val="style157"/>
        <w:rPr>
          <w:lang w:val="es-GT"/>
        </w:rPr>
      </w:pPr>
    </w:p>
    <w:p>
      <w:pPr>
        <w:pStyle w:val="style157"/>
        <w:ind w:left="3600" w:hanging="3600"/>
        <w:rPr>
          <w:lang w:val="es-GT"/>
        </w:rPr>
      </w:pPr>
      <w:r>
        <w:rPr>
          <w:lang w:val="es-GT"/>
        </w:rPr>
        <w:t>DIVERSIFICADO</w:t>
      </w:r>
      <w:r>
        <w:rPr>
          <w:lang w:val="es-GT"/>
        </w:rPr>
        <w:tab/>
      </w:r>
      <w:r>
        <w:rPr>
          <w:lang w:val="es-GT"/>
        </w:rPr>
        <w:t>Instituto Técnico de Capacitación y Productividad</w:t>
      </w:r>
      <w:r>
        <w:rPr>
          <w:lang w:val="es-GT"/>
        </w:rPr>
        <w:tab/>
      </w:r>
    </w:p>
    <w:p>
      <w:pPr>
        <w:pStyle w:val="style157"/>
        <w:rPr>
          <w:lang w:val="es-GT"/>
        </w:rPr>
      </w:pPr>
      <w:r>
        <w:rPr>
          <w:lang w:val="es-GT"/>
        </w:rPr>
        <w:t>Técnico en Mecánica Industrial y              (INTECAP)</w:t>
      </w:r>
    </w:p>
    <w:p>
      <w:pPr>
        <w:pStyle w:val="style157"/>
        <w:rPr>
          <w:lang w:val="es-GT"/>
        </w:rPr>
      </w:pPr>
      <w:r>
        <w:rPr>
          <w:lang w:val="es-GT"/>
        </w:rPr>
        <w:t>Bachiller en Ciencias y Letras.</w:t>
      </w:r>
      <w:r>
        <w:rPr>
          <w:lang w:val="es-GT"/>
        </w:rPr>
        <w:t xml:space="preserve">  </w:t>
      </w:r>
    </w:p>
    <w:p>
      <w:pPr>
        <w:pStyle w:val="style157"/>
        <w:rPr>
          <w:b/>
          <w:lang w:val="es-GT"/>
        </w:rPr>
      </w:pPr>
    </w:p>
    <w:p>
      <w:pPr>
        <w:pStyle w:val="style157"/>
        <w:jc w:val="center"/>
        <w:rPr>
          <w:b/>
          <w:lang w:val="es-GT"/>
        </w:rPr>
      </w:pPr>
      <w:r>
        <w:rPr>
          <w:b/>
          <w:lang w:val="es-GT"/>
        </w:rPr>
        <w:t>EDUCACIÓN NO FORMAL</w:t>
      </w:r>
    </w:p>
    <w:p>
      <w:pPr>
        <w:pStyle w:val="style157"/>
        <w:jc w:val="center"/>
        <w:rPr/>
      </w:pPr>
    </w:p>
    <w:p>
      <w:pPr>
        <w:pStyle w:val="style157"/>
        <w:numPr>
          <w:ilvl w:val="0"/>
          <w:numId w:val="1"/>
        </w:numPr>
        <w:rPr>
          <w:lang w:val="es-GT"/>
        </w:rPr>
      </w:pPr>
      <w:r>
        <w:rPr>
          <w:lang w:val="es-GT"/>
        </w:rPr>
        <w:t xml:space="preserve">Mejoramiento de la </w:t>
      </w:r>
      <w:r>
        <w:rPr>
          <w:lang w:val="es-GT"/>
        </w:rPr>
        <w:t>Comprensión</w:t>
      </w:r>
      <w:r>
        <w:rPr>
          <w:lang w:val="es-GT"/>
        </w:rPr>
        <w:t xml:space="preserve"> Lectora.</w:t>
      </w:r>
    </w:p>
    <w:p>
      <w:pPr>
        <w:pStyle w:val="style157"/>
        <w:ind w:left="720"/>
        <w:rPr/>
      </w:pPr>
      <w:r>
        <w:t>INTECAP</w:t>
      </w:r>
    </w:p>
    <w:p>
      <w:pPr>
        <w:pStyle w:val="style157"/>
        <w:numPr>
          <w:ilvl w:val="0"/>
          <w:numId w:val="1"/>
        </w:numPr>
        <w:rPr>
          <w:lang w:val="es-GT"/>
        </w:rPr>
      </w:pPr>
      <w:r>
        <w:rPr>
          <w:lang w:val="es-GT"/>
        </w:rPr>
        <w:t>Diseño Asistido Por computadora MASTERCAM X</w:t>
      </w:r>
    </w:p>
    <w:p>
      <w:pPr>
        <w:pStyle w:val="style157"/>
        <w:ind w:left="720"/>
        <w:rPr>
          <w:lang w:val="es-GT"/>
        </w:rPr>
      </w:pPr>
      <w:r>
        <w:rPr>
          <w:lang w:val="es-GT"/>
        </w:rPr>
        <w:t>INTECAP, Santa Lucia Cotzumalguapa, Escuintla Guatemala</w:t>
      </w:r>
    </w:p>
    <w:p>
      <w:pPr>
        <w:pStyle w:val="style157"/>
        <w:numPr>
          <w:ilvl w:val="0"/>
          <w:numId w:val="1"/>
        </w:numPr>
        <w:rPr>
          <w:lang w:val="es-GT"/>
        </w:rPr>
      </w:pPr>
      <w:r>
        <w:rPr>
          <w:lang w:val="es-GT"/>
        </w:rPr>
        <w:t>Acta de Dibujo Técnico, INTECAP Santa Lucia</w:t>
      </w:r>
    </w:p>
    <w:p>
      <w:pPr>
        <w:pStyle w:val="style157"/>
        <w:numPr>
          <w:ilvl w:val="0"/>
          <w:numId w:val="1"/>
        </w:numPr>
        <w:rPr>
          <w:lang w:val="es-GT"/>
        </w:rPr>
      </w:pPr>
      <w:r>
        <w:rPr>
          <w:lang w:val="es-GT"/>
        </w:rPr>
        <w:t>Diseño Asistido por Computadora AutoCAD</w:t>
      </w:r>
      <w:r>
        <w:rPr>
          <w:lang w:val="es-GT"/>
        </w:rPr>
        <w:t xml:space="preserve"> </w:t>
      </w:r>
    </w:p>
    <w:p>
      <w:pPr>
        <w:pStyle w:val="style157"/>
        <w:rPr>
          <w:lang w:val="es-GT"/>
        </w:rPr>
      </w:pPr>
    </w:p>
    <w:p>
      <w:pPr>
        <w:pStyle w:val="style157"/>
        <w:ind w:left="720"/>
        <w:jc w:val="center"/>
        <w:rPr>
          <w:lang w:val="es-GT"/>
        </w:rPr>
      </w:pPr>
      <w:r>
        <w:rPr>
          <w:lang w:val="es-GT"/>
        </w:rPr>
        <w:t>Referencias</w:t>
      </w:r>
    </w:p>
    <w:p>
      <w:pPr>
        <w:pStyle w:val="style157"/>
        <w:ind w:left="720"/>
        <w:jc w:val="center"/>
        <w:rPr>
          <w:lang w:val="es-GT"/>
        </w:rPr>
      </w:pPr>
    </w:p>
    <w:p>
      <w:pPr>
        <w:pStyle w:val="style157"/>
        <w:numPr>
          <w:ilvl w:val="0"/>
          <w:numId w:val="2"/>
        </w:numPr>
        <w:rPr>
          <w:lang w:val="es-GT"/>
        </w:rPr>
      </w:pPr>
      <w:r>
        <w:rPr>
          <w:lang w:val="es-GT"/>
        </w:rPr>
        <w:t xml:space="preserve">Edgar </w:t>
      </w:r>
      <w:r>
        <w:rPr>
          <w:lang w:val="es-GT"/>
        </w:rPr>
        <w:t>Vinicio</w:t>
      </w:r>
      <w:r>
        <w:rPr>
          <w:lang w:val="es-GT"/>
        </w:rPr>
        <w:t xml:space="preserve"> </w:t>
      </w:r>
      <w:r>
        <w:rPr>
          <w:lang w:val="es-GT"/>
        </w:rPr>
        <w:t>Ardon</w:t>
      </w:r>
      <w:r>
        <w:rPr>
          <w:lang w:val="es-GT"/>
        </w:rPr>
        <w:t xml:space="preserve"> Lux                  3040-4532</w:t>
      </w:r>
    </w:p>
    <w:p>
      <w:pPr>
        <w:pStyle w:val="style157"/>
        <w:numPr>
          <w:ilvl w:val="0"/>
          <w:numId w:val="2"/>
        </w:numPr>
        <w:rPr/>
      </w:pPr>
      <w:r>
        <w:rPr>
          <w:lang w:val="es-GT"/>
        </w:rPr>
        <w:t>Mynor</w:t>
      </w:r>
      <w:r>
        <w:rPr>
          <w:lang w:val="es-GT"/>
        </w:rPr>
        <w:t xml:space="preserve"> </w:t>
      </w:r>
      <w:r>
        <w:rPr>
          <w:lang w:val="es-GT"/>
        </w:rPr>
        <w:t>Catalan</w:t>
      </w:r>
      <w:r>
        <w:rPr>
          <w:lang w:val="es-GT"/>
        </w:rPr>
        <w:t xml:space="preserve">                                 </w:t>
      </w:r>
      <w:r>
        <w:t>4447-3203</w:t>
      </w:r>
    </w:p>
    <w:p>
      <w:pPr>
        <w:pStyle w:val="style157"/>
        <w:numPr>
          <w:ilvl w:val="0"/>
          <w:numId w:val="2"/>
        </w:numPr>
        <w:rPr/>
      </w:pPr>
      <w:r>
        <w:t xml:space="preserve">Misael Chic                                       5692-6497 </w:t>
      </w:r>
    </w:p>
    <w:p>
      <w:pPr>
        <w:pStyle w:val="style157"/>
        <w:numPr>
          <w:ilvl w:val="0"/>
          <w:numId w:val="2"/>
        </w:numPr>
        <w:rPr/>
      </w:pPr>
      <w:r>
        <w:t>Elias Daniel Lopez                            7879 1654 – 7740 1564</w:t>
      </w:r>
      <w:r>
        <w:t xml:space="preserve"> </w:t>
      </w:r>
    </w:p>
    <w:p>
      <w:pPr>
        <w:pStyle w:val="style157"/>
        <w:numPr>
          <w:ilvl w:val="0"/>
          <w:numId w:val="2"/>
        </w:numPr>
        <w:rPr/>
      </w:pPr>
      <w:r>
        <w:t>Hugo Rafael Ortega                         782</w:t>
      </w:r>
      <w:bookmarkStart w:id="0" w:name="_GoBack"/>
      <w:bookmarkEnd w:id="0"/>
      <w:r>
        <w:t>8-0107</w:t>
      </w:r>
      <w:r>
        <w:t xml:space="preserve">       </w:t>
      </w:r>
    </w:p>
    <w:p>
      <w:pPr>
        <w:pStyle w:val="style157"/>
        <w:numPr>
          <w:ilvl w:val="0"/>
          <w:numId w:val="0"/>
        </w:numPr>
        <w:rPr/>
      </w:pPr>
    </w:p>
    <w:p>
      <w:pPr>
        <w:pStyle w:val="style157"/>
        <w:numPr>
          <w:ilvl w:val="0"/>
          <w:numId w:val="0"/>
        </w:numPr>
        <w:rPr/>
      </w:pPr>
    </w:p>
    <w:p>
      <w:pPr>
        <w:pStyle w:val="style157"/>
        <w:numPr>
          <w:ilvl w:val="0"/>
          <w:numId w:val="0"/>
        </w:numPr>
        <w:rPr/>
      </w:pPr>
      <w:r>
        <w:t>Experi</w:t>
      </w:r>
      <w:r>
        <w:t xml:space="preserve">encia laboral </w:t>
      </w:r>
    </w:p>
    <w:p>
      <w:pPr>
        <w:pStyle w:val="style157"/>
        <w:numPr>
          <w:ilvl w:val="0"/>
          <w:numId w:val="0"/>
        </w:numPr>
        <w:rPr/>
      </w:pPr>
    </w:p>
    <w:p>
      <w:pPr>
        <w:pStyle w:val="style157"/>
        <w:numPr>
          <w:ilvl w:val="0"/>
          <w:numId w:val="0"/>
        </w:numPr>
        <w:rPr/>
      </w:pPr>
    </w:p>
    <w:p>
      <w:pPr>
        <w:pStyle w:val="style157"/>
        <w:numPr>
          <w:ilvl w:val="0"/>
          <w:numId w:val="0"/>
        </w:numPr>
        <w:rPr/>
      </w:pPr>
      <w:r>
        <w:t xml:space="preserve">Mecánico Industrial </w:t>
      </w:r>
    </w:p>
    <w:p>
      <w:pPr>
        <w:pStyle w:val="style157"/>
        <w:numPr>
          <w:ilvl w:val="0"/>
          <w:numId w:val="0"/>
        </w:numPr>
        <w:rPr/>
      </w:pPr>
      <w:r>
        <w:t xml:space="preserve">Aceros </w:t>
      </w:r>
      <w:r>
        <w:t xml:space="preserve">Arquitectónicos </w:t>
      </w:r>
    </w:p>
    <w:p>
      <w:pPr>
        <w:pStyle w:val="style157"/>
        <w:numPr>
          <w:ilvl w:val="0"/>
          <w:numId w:val="0"/>
        </w:numPr>
        <w:rPr/>
      </w:pPr>
      <w:r>
        <w:t>Tel</w:t>
      </w:r>
      <w:r>
        <w:t xml:space="preserve"> 5078-567</w:t>
      </w:r>
      <w:r>
        <w:t>5</w:t>
      </w:r>
    </w:p>
    <w:p>
      <w:pPr>
        <w:pStyle w:val="style157"/>
        <w:numPr>
          <w:ilvl w:val="0"/>
          <w:numId w:val="0"/>
        </w:numPr>
        <w:rPr/>
      </w:pPr>
      <w:r>
        <w:t>Selvin Santos</w:t>
      </w:r>
    </w:p>
    <w:p>
      <w:pPr>
        <w:pStyle w:val="style157"/>
        <w:numPr>
          <w:ilvl w:val="0"/>
          <w:numId w:val="0"/>
        </w:numPr>
        <w:rPr/>
      </w:pPr>
      <w:r>
        <w:t>Supervisor Ma</w:t>
      </w:r>
      <w:r>
        <w:t>nt</w:t>
      </w:r>
      <w:r>
        <w:t xml:space="preserve">enimiento </w:t>
      </w:r>
    </w:p>
    <w:p>
      <w:pPr>
        <w:pStyle w:val="style157"/>
        <w:numPr>
          <w:ilvl w:val="0"/>
          <w:numId w:val="0"/>
        </w:numPr>
        <w:rPr/>
      </w:pPr>
    </w:p>
    <w:p>
      <w:pPr>
        <w:pStyle w:val="style157"/>
        <w:numPr>
          <w:ilvl w:val="0"/>
          <w:numId w:val="0"/>
        </w:numPr>
        <w:rPr/>
      </w:pPr>
    </w:p>
    <w:p>
      <w:pPr>
        <w:pStyle w:val="style157"/>
        <w:numPr>
          <w:ilvl w:val="0"/>
          <w:numId w:val="0"/>
        </w:numPr>
        <w:rPr/>
      </w:pPr>
      <w:r>
        <w:t>T</w:t>
      </w:r>
      <w:r>
        <w:t>ornero Fresador</w:t>
      </w:r>
    </w:p>
    <w:p>
      <w:pPr>
        <w:pStyle w:val="style157"/>
        <w:numPr>
          <w:ilvl w:val="0"/>
          <w:numId w:val="0"/>
        </w:numPr>
        <w:rPr/>
      </w:pPr>
      <w:r>
        <w:t>Talleres Universales</w:t>
      </w:r>
    </w:p>
    <w:p>
      <w:pPr>
        <w:pStyle w:val="style157"/>
        <w:numPr>
          <w:ilvl w:val="0"/>
          <w:numId w:val="0"/>
        </w:numPr>
        <w:rPr/>
      </w:pPr>
      <w:r>
        <w:t>Tel 4092 9726</w:t>
      </w:r>
    </w:p>
    <w:p>
      <w:pPr>
        <w:pStyle w:val="style157"/>
        <w:numPr>
          <w:ilvl w:val="0"/>
          <w:numId w:val="0"/>
        </w:numPr>
        <w:rPr/>
      </w:pPr>
      <w:r>
        <w:t>M</w:t>
      </w:r>
      <w:r>
        <w:t>arco A</w:t>
      </w:r>
      <w:r>
        <w:t>lvarizaes</w:t>
      </w:r>
    </w:p>
    <w:p>
      <w:pPr>
        <w:pStyle w:val="style157"/>
        <w:numPr>
          <w:ilvl w:val="0"/>
          <w:numId w:val="0"/>
        </w:numPr>
        <w:rPr/>
      </w:pPr>
      <w:r>
        <w:t>Propietario</w:t>
      </w:r>
      <w:r>
        <w:t xml:space="preserve"> y Jefe de Tall</w:t>
      </w:r>
      <w:r>
        <w:t>er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69812CA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hybridMultilevel"/>
    <w:tmpl w:val="D5E0AEE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lang w:val="en-U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Título 2 Car"/>
    <w:basedOn w:val="style65"/>
    <w:next w:val="style4097"/>
    <w:link w:val="style2"/>
    <w:uiPriority w:val="9"/>
    <w:rPr>
      <w:rFonts w:asciiTheme="majorHAnsi" w:eastAsiaTheme="majorEastAsia" w:hAnsiTheme="majorHAnsi" w:cstheme="majorBidi"/>
      <w:color w:val="365f91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Words>196</Words>
  <Characters>1289</Characters>
  <Application>WPS Office</Application>
  <DocSecurity>0</DocSecurity>
  <Paragraphs>61</Paragraphs>
  <ScaleCrop>false</ScaleCrop>
  <Company>Hewlett-Packard</Company>
  <LinksUpToDate>false</LinksUpToDate>
  <CharactersWithSpaces>1891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2017-02-14T05:13:00Z</dcterms:created>
  <dc:creator>Bernardino Orddoñez</dc:creator>
  <lastModifiedBy>HUAWEI CUN-U29</lastModifiedBy>
  <lastPrinted>2017-09-18T23:44:00Z</lastPrinted>
  <dcterms:modified xsi:type="dcterms:W3CDTF">2018-05-10T21:36:00Z</dcterms:modified>
  <revision>6</revision>
</coreProperties>
</file>