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3B" w:rsidRPr="00F92718" w:rsidRDefault="004F2A53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bookmarkStart w:id="0" w:name="_GoBack"/>
      <w:bookmarkEnd w:id="0"/>
      <w:r w:rsidRPr="00F92718">
        <w:rPr>
          <w:rFonts w:ascii="Andalus" w:eastAsia="Arial Unicode MS" w:hAnsi="Andalus" w:cs="Andalus"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3530857</wp:posOffset>
            </wp:positionH>
            <wp:positionV relativeFrom="paragraph">
              <wp:posOffset>-216157</wp:posOffset>
            </wp:positionV>
            <wp:extent cx="1920240" cy="1434592"/>
            <wp:effectExtent l="0" t="247650" r="0" b="222758"/>
            <wp:wrapNone/>
            <wp:docPr id="1" name="Imagen 1" descr="C:\Users\Sony\AppData\Local\Microsoft\Windows\INetCache\Content.Word\IMG_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AppData\Local\Microsoft\Windows\INetCache\Content.Word\IMG_03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0240" cy="143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39E" w:rsidRPr="00F92718">
        <w:rPr>
          <w:rFonts w:ascii="Andalus" w:eastAsia="Arial Unicode MS" w:hAnsi="Andalus" w:cs="Andalus"/>
          <w:sz w:val="40"/>
          <w:szCs w:val="40"/>
          <w:u w:val="single"/>
        </w:rPr>
        <w:t>Aníbal</w:t>
      </w:r>
      <w:r w:rsidR="00524D7D" w:rsidRPr="00F92718">
        <w:rPr>
          <w:rFonts w:ascii="Andalus" w:eastAsia="Arial Unicode MS" w:hAnsi="Andalus" w:cs="Andalus"/>
          <w:sz w:val="40"/>
          <w:szCs w:val="40"/>
          <w:u w:val="single"/>
        </w:rPr>
        <w:t xml:space="preserve"> Gerardo Lanza Torres</w:t>
      </w:r>
    </w:p>
    <w:p w:rsidR="00524D7D" w:rsidRPr="00F92718" w:rsidRDefault="00F92718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Edad</w:t>
      </w:r>
      <w:r w:rsidRPr="00F92718">
        <w:rPr>
          <w:rFonts w:ascii="Andalus" w:eastAsia="Arial Unicode MS" w:hAnsi="Andalus" w:cs="Andalus"/>
          <w:sz w:val="20"/>
          <w:szCs w:val="20"/>
        </w:rPr>
        <w:tab/>
      </w:r>
      <w:r w:rsidRPr="00F92718">
        <w:rPr>
          <w:rFonts w:ascii="Andalus" w:eastAsia="Arial Unicode MS" w:hAnsi="Andalus" w:cs="Andalus"/>
          <w:sz w:val="20"/>
          <w:szCs w:val="20"/>
        </w:rPr>
        <w:tab/>
        <w:t>:</w:t>
      </w:r>
      <w:r w:rsidRPr="00F92718">
        <w:rPr>
          <w:rFonts w:ascii="Andalus" w:eastAsia="Arial Unicode MS" w:hAnsi="Andalus" w:cs="Andalus"/>
          <w:sz w:val="20"/>
          <w:szCs w:val="20"/>
        </w:rPr>
        <w:tab/>
        <w:t>32</w:t>
      </w:r>
      <w:r w:rsidR="00524D7D" w:rsidRPr="00F92718">
        <w:rPr>
          <w:rFonts w:ascii="Andalus" w:eastAsia="Arial Unicode MS" w:hAnsi="Andalus" w:cs="Andalus"/>
          <w:sz w:val="20"/>
          <w:szCs w:val="20"/>
        </w:rPr>
        <w:t xml:space="preserve"> años</w:t>
      </w:r>
    </w:p>
    <w:p w:rsidR="004B602B" w:rsidRPr="00F92718" w:rsidRDefault="004B602B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Estado Civil</w:t>
      </w:r>
      <w:r w:rsidRPr="00F92718">
        <w:rPr>
          <w:rFonts w:ascii="Andalus" w:eastAsia="Arial Unicode MS" w:hAnsi="Andalus" w:cs="Andalus"/>
          <w:sz w:val="20"/>
          <w:szCs w:val="20"/>
        </w:rPr>
        <w:tab/>
        <w:t>:</w:t>
      </w:r>
      <w:r w:rsidRPr="00F92718">
        <w:rPr>
          <w:rFonts w:ascii="Andalus" w:eastAsia="Arial Unicode MS" w:hAnsi="Andalus" w:cs="Andalus"/>
          <w:sz w:val="20"/>
          <w:szCs w:val="20"/>
        </w:rPr>
        <w:tab/>
        <w:t>Unión Libre</w:t>
      </w:r>
    </w:p>
    <w:p w:rsidR="00524D7D" w:rsidRPr="00F92718" w:rsidRDefault="00524D7D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Colonia</w:t>
      </w:r>
      <w:r w:rsidRPr="00F92718">
        <w:rPr>
          <w:rFonts w:ascii="Andalus" w:eastAsia="Arial Unicode MS" w:hAnsi="Andalus" w:cs="Andalus"/>
          <w:sz w:val="20"/>
          <w:szCs w:val="20"/>
        </w:rPr>
        <w:tab/>
      </w:r>
      <w:r w:rsidRPr="00F92718">
        <w:rPr>
          <w:rFonts w:ascii="Andalus" w:eastAsia="Arial Unicode MS" w:hAnsi="Andalus" w:cs="Andalus"/>
          <w:sz w:val="20"/>
          <w:szCs w:val="20"/>
        </w:rPr>
        <w:tab/>
        <w:t>:</w:t>
      </w:r>
      <w:r w:rsidRPr="00F92718">
        <w:rPr>
          <w:rFonts w:ascii="Andalus" w:eastAsia="Arial Unicode MS" w:hAnsi="Andalus" w:cs="Andalus"/>
          <w:sz w:val="20"/>
          <w:szCs w:val="20"/>
        </w:rPr>
        <w:tab/>
        <w:t>Smith, Sector Barandillas</w:t>
      </w:r>
    </w:p>
    <w:p w:rsidR="00524D7D" w:rsidRPr="00F92718" w:rsidRDefault="00570A5E" w:rsidP="00F927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10"/>
        </w:tabs>
        <w:jc w:val="both"/>
        <w:rPr>
          <w:rFonts w:ascii="Andalus" w:eastAsia="Arial Unicode MS" w:hAnsi="Andalus" w:cs="Andalus"/>
          <w:sz w:val="20"/>
          <w:szCs w:val="20"/>
          <w:lang w:val="es-HN"/>
        </w:rPr>
      </w:pPr>
      <w:r w:rsidRPr="00F92718">
        <w:rPr>
          <w:rFonts w:ascii="Andalus" w:eastAsia="Arial Unicode MS" w:hAnsi="Andalus" w:cs="Andalus"/>
          <w:sz w:val="20"/>
          <w:szCs w:val="20"/>
          <w:lang w:val="es-HN"/>
        </w:rPr>
        <w:t>Tels.</w:t>
      </w:r>
      <w:r w:rsidRPr="00F92718">
        <w:rPr>
          <w:rFonts w:ascii="Andalus" w:eastAsia="Arial Unicode MS" w:hAnsi="Andalus" w:cs="Andalus"/>
          <w:sz w:val="20"/>
          <w:szCs w:val="20"/>
          <w:lang w:val="es-HN"/>
        </w:rPr>
        <w:tab/>
      </w:r>
      <w:r w:rsidRPr="00F92718">
        <w:rPr>
          <w:rFonts w:ascii="Andalus" w:eastAsia="Arial Unicode MS" w:hAnsi="Andalus" w:cs="Andalus"/>
          <w:sz w:val="20"/>
          <w:szCs w:val="20"/>
          <w:lang w:val="es-HN"/>
        </w:rPr>
        <w:tab/>
        <w:t>:</w:t>
      </w:r>
      <w:r w:rsidRPr="00F92718">
        <w:rPr>
          <w:rFonts w:ascii="Andalus" w:eastAsia="Arial Unicode MS" w:hAnsi="Andalus" w:cs="Andalus"/>
          <w:sz w:val="20"/>
          <w:szCs w:val="20"/>
          <w:lang w:val="es-HN"/>
        </w:rPr>
        <w:tab/>
      </w:r>
      <w:r w:rsidR="00F92718" w:rsidRPr="00F92718">
        <w:rPr>
          <w:rFonts w:ascii="Andalus" w:eastAsia="Arial Unicode MS" w:hAnsi="Andalus" w:cs="Andalus"/>
          <w:sz w:val="20"/>
          <w:szCs w:val="20"/>
          <w:lang w:val="es-HN"/>
        </w:rPr>
        <w:t>9504-0618</w:t>
      </w:r>
      <w:r w:rsidR="00B423C9" w:rsidRPr="00F92718">
        <w:rPr>
          <w:rFonts w:ascii="Andalus" w:eastAsia="Arial Unicode MS" w:hAnsi="Andalus" w:cs="Andalus"/>
          <w:sz w:val="20"/>
          <w:szCs w:val="20"/>
          <w:lang w:val="es-HN"/>
        </w:rPr>
        <w:tab/>
      </w:r>
    </w:p>
    <w:p w:rsidR="004B602B" w:rsidRPr="00F92718" w:rsidRDefault="004B602B" w:rsidP="00F92718">
      <w:pPr>
        <w:jc w:val="both"/>
        <w:rPr>
          <w:rFonts w:ascii="Andalus" w:eastAsia="Arial Unicode MS" w:hAnsi="Andalus" w:cs="Andalus"/>
          <w:sz w:val="20"/>
          <w:szCs w:val="20"/>
          <w:lang w:val="es-HN"/>
        </w:rPr>
      </w:pPr>
      <w:r w:rsidRPr="00F92718">
        <w:rPr>
          <w:rFonts w:ascii="Andalus" w:eastAsia="Arial Unicode MS" w:hAnsi="Andalus" w:cs="Andalus"/>
          <w:sz w:val="20"/>
          <w:szCs w:val="20"/>
          <w:lang w:val="es-HN"/>
        </w:rPr>
        <w:t>Email</w:t>
      </w:r>
      <w:r w:rsidRPr="00F92718">
        <w:rPr>
          <w:rFonts w:ascii="Andalus" w:eastAsia="Arial Unicode MS" w:hAnsi="Andalus" w:cs="Andalus"/>
          <w:sz w:val="20"/>
          <w:szCs w:val="20"/>
          <w:lang w:val="es-HN"/>
        </w:rPr>
        <w:tab/>
      </w:r>
      <w:r w:rsidRPr="00F92718">
        <w:rPr>
          <w:rFonts w:ascii="Andalus" w:eastAsia="Arial Unicode MS" w:hAnsi="Andalus" w:cs="Andalus"/>
          <w:sz w:val="20"/>
          <w:szCs w:val="20"/>
          <w:lang w:val="es-HN"/>
        </w:rPr>
        <w:tab/>
        <w:t>:</w:t>
      </w:r>
      <w:r w:rsidRPr="00F92718">
        <w:rPr>
          <w:rFonts w:ascii="Andalus" w:eastAsia="Arial Unicode MS" w:hAnsi="Andalus" w:cs="Andalus"/>
          <w:sz w:val="20"/>
          <w:szCs w:val="20"/>
          <w:lang w:val="es-HN"/>
        </w:rPr>
        <w:tab/>
      </w:r>
      <w:hyperlink r:id="rId8" w:history="1">
        <w:r w:rsidR="005A4954" w:rsidRPr="00F92718">
          <w:rPr>
            <w:rStyle w:val="Hipervnculo"/>
            <w:rFonts w:ascii="Andalus" w:eastAsia="Arial Unicode MS" w:hAnsi="Andalus" w:cs="Andalus"/>
            <w:sz w:val="20"/>
            <w:szCs w:val="20"/>
            <w:lang w:val="es-HN"/>
          </w:rPr>
          <w:t>lanza110@outlook.com</w:t>
        </w:r>
      </w:hyperlink>
    </w:p>
    <w:p w:rsidR="00BB6645" w:rsidRPr="00F92718" w:rsidRDefault="00BB6645" w:rsidP="00F92718">
      <w:pPr>
        <w:jc w:val="both"/>
        <w:rPr>
          <w:rFonts w:ascii="Andalus" w:eastAsia="Arial Unicode MS" w:hAnsi="Andalus" w:cs="Andalus"/>
          <w:sz w:val="20"/>
          <w:szCs w:val="20"/>
          <w:lang w:val="es-HN"/>
        </w:rPr>
      </w:pPr>
      <w:r w:rsidRPr="00F92718">
        <w:rPr>
          <w:rFonts w:ascii="Andalus" w:eastAsia="Arial Unicode MS" w:hAnsi="Andalus" w:cs="Andalus"/>
          <w:b/>
          <w:lang w:val="es-HN"/>
        </w:rPr>
        <w:t>Objetivo</w:t>
      </w:r>
    </w:p>
    <w:p w:rsidR="00BB6645" w:rsidRPr="00F92718" w:rsidRDefault="00BB6645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Desarrollarme en un ambiente de trabajo que me lleve a nuevas fronteras de conocimiento y aprendizaje para un mejor desarrollo en mi vida profesional.     </w:t>
      </w:r>
    </w:p>
    <w:p w:rsidR="00B423C9" w:rsidRPr="00F92718" w:rsidRDefault="009E304C" w:rsidP="00F92718">
      <w:pPr>
        <w:ind w:left="-360"/>
        <w:jc w:val="both"/>
        <w:rPr>
          <w:rFonts w:ascii="Andalus" w:eastAsia="Arial Unicode MS" w:hAnsi="Andalus" w:cs="Andalus"/>
          <w:b/>
        </w:rPr>
      </w:pPr>
      <w:r>
        <w:rPr>
          <w:rFonts w:ascii="Andalus" w:eastAsia="Arial Unicode MS" w:hAnsi="Andalus" w:cs="Andalus"/>
          <w:b/>
        </w:rPr>
        <w:t xml:space="preserve">     </w:t>
      </w:r>
      <w:r w:rsidR="00CA213B" w:rsidRPr="00F92718">
        <w:rPr>
          <w:rFonts w:ascii="Andalus" w:eastAsia="Arial Unicode MS" w:hAnsi="Andalus" w:cs="Andalus"/>
          <w:b/>
        </w:rPr>
        <w:t>Experiencia</w:t>
      </w:r>
    </w:p>
    <w:p w:rsidR="00B423C9" w:rsidRPr="00F92718" w:rsidRDefault="00B423C9" w:rsidP="00F92718">
      <w:pPr>
        <w:spacing w:line="320" w:lineRule="exact"/>
        <w:ind w:left="501"/>
        <w:jc w:val="both"/>
        <w:rPr>
          <w:rFonts w:ascii="Andalus" w:eastAsia="Arial Black" w:hAnsi="Andalus" w:cs="Andalus"/>
          <w:b/>
        </w:rPr>
      </w:pPr>
      <w:r w:rsidRPr="00F92718">
        <w:rPr>
          <w:rFonts w:ascii="Andalus" w:eastAsia="Arial Black" w:hAnsi="Andalus" w:cs="Andalus"/>
          <w:b/>
          <w:spacing w:val="-2"/>
          <w:position w:val="1"/>
        </w:rPr>
        <w:t>A</w:t>
      </w:r>
      <w:r w:rsidRPr="00F92718">
        <w:rPr>
          <w:rFonts w:ascii="Andalus" w:eastAsia="Arial Black" w:hAnsi="Andalus" w:cs="Andalus"/>
          <w:b/>
          <w:position w:val="1"/>
        </w:rPr>
        <w:t>L</w:t>
      </w:r>
      <w:r w:rsidRPr="00F92718">
        <w:rPr>
          <w:rFonts w:ascii="Andalus" w:eastAsia="Arial Black" w:hAnsi="Andalus" w:cs="Andalus"/>
          <w:b/>
          <w:spacing w:val="-2"/>
          <w:position w:val="1"/>
        </w:rPr>
        <w:t>MAC</w:t>
      </w:r>
      <w:r w:rsidRPr="00F92718">
        <w:rPr>
          <w:rFonts w:ascii="Andalus" w:eastAsia="Arial Black" w:hAnsi="Andalus" w:cs="Andalus"/>
          <w:b/>
          <w:spacing w:val="1"/>
          <w:position w:val="1"/>
        </w:rPr>
        <w:t>E</w:t>
      </w:r>
      <w:r w:rsidRPr="00F92718">
        <w:rPr>
          <w:rFonts w:ascii="Andalus" w:eastAsia="Arial Black" w:hAnsi="Andalus" w:cs="Andalus"/>
          <w:b/>
          <w:position w:val="1"/>
        </w:rPr>
        <w:t>N</w:t>
      </w:r>
      <w:r w:rsidRPr="00F92718">
        <w:rPr>
          <w:rFonts w:ascii="Andalus" w:eastAsia="Arial Black" w:hAnsi="Andalus" w:cs="Andalus"/>
          <w:b/>
          <w:spacing w:val="1"/>
          <w:position w:val="1"/>
        </w:rPr>
        <w:t>E</w:t>
      </w:r>
      <w:r w:rsidRPr="00F92718">
        <w:rPr>
          <w:rFonts w:ascii="Andalus" w:eastAsia="Arial Black" w:hAnsi="Andalus" w:cs="Andalus"/>
          <w:b/>
          <w:position w:val="1"/>
        </w:rPr>
        <w:t>SL</w:t>
      </w:r>
      <w:r w:rsidRPr="00F92718">
        <w:rPr>
          <w:rFonts w:ascii="Andalus" w:eastAsia="Arial Black" w:hAnsi="Andalus" w:cs="Andalus"/>
          <w:b/>
          <w:spacing w:val="-2"/>
          <w:position w:val="1"/>
        </w:rPr>
        <w:t>AD</w:t>
      </w:r>
      <w:r w:rsidRPr="00F92718">
        <w:rPr>
          <w:rFonts w:ascii="Andalus" w:eastAsia="Arial Black" w:hAnsi="Andalus" w:cs="Andalus"/>
          <w:b/>
          <w:position w:val="1"/>
        </w:rPr>
        <w:t>YL</w:t>
      </w:r>
      <w:r w:rsidRPr="00F92718">
        <w:rPr>
          <w:rFonts w:ascii="Andalus" w:eastAsia="Arial Black" w:hAnsi="Andalus" w:cs="Andalus"/>
          <w:b/>
          <w:spacing w:val="1"/>
          <w:position w:val="1"/>
        </w:rPr>
        <w:t>E</w:t>
      </w:r>
      <w:r w:rsidRPr="00F92718">
        <w:rPr>
          <w:rFonts w:ascii="Andalus" w:eastAsia="Arial Black" w:hAnsi="Andalus" w:cs="Andalus"/>
          <w:b/>
          <w:position w:val="1"/>
        </w:rPr>
        <w:t>E</w:t>
      </w:r>
    </w:p>
    <w:p w:rsidR="00B423C9" w:rsidRPr="00F92718" w:rsidRDefault="00B423C9" w:rsidP="00F92718">
      <w:pPr>
        <w:spacing w:before="62"/>
        <w:ind w:left="486"/>
        <w:jc w:val="both"/>
        <w:rPr>
          <w:rFonts w:ascii="Andalus" w:eastAsia="Arial" w:hAnsi="Andalus" w:cs="Andalus"/>
          <w:sz w:val="18"/>
          <w:szCs w:val="18"/>
        </w:rPr>
      </w:pPr>
      <w:r w:rsidRPr="00F92718">
        <w:rPr>
          <w:rFonts w:ascii="Andalus" w:eastAsia="Arial" w:hAnsi="Andalus" w:cs="Andalus"/>
          <w:sz w:val="18"/>
          <w:szCs w:val="18"/>
        </w:rPr>
        <w:t>01/09/2017-16/05/2018</w:t>
      </w:r>
    </w:p>
    <w:p w:rsidR="00B423C9" w:rsidRPr="00F92718" w:rsidRDefault="00B423C9" w:rsidP="00F92718">
      <w:pPr>
        <w:spacing w:before="8" w:line="100" w:lineRule="exact"/>
        <w:jc w:val="both"/>
        <w:rPr>
          <w:rFonts w:ascii="Andalus" w:hAnsi="Andalus" w:cs="Andalus"/>
          <w:sz w:val="10"/>
          <w:szCs w:val="10"/>
        </w:rPr>
      </w:pPr>
    </w:p>
    <w:p w:rsidR="00B423C9" w:rsidRPr="00F92718" w:rsidRDefault="00B423C9" w:rsidP="00F92718">
      <w:pPr>
        <w:ind w:left="481"/>
        <w:jc w:val="both"/>
        <w:rPr>
          <w:rFonts w:ascii="Andalus" w:eastAsia="Arial" w:hAnsi="Andalus" w:cs="Andalus"/>
          <w:sz w:val="18"/>
          <w:szCs w:val="18"/>
        </w:rPr>
      </w:pPr>
      <w:r w:rsidRPr="00F92718">
        <w:rPr>
          <w:rFonts w:ascii="Andalus" w:eastAsia="Arial" w:hAnsi="Andalus" w:cs="Andalus"/>
          <w:sz w:val="18"/>
          <w:szCs w:val="18"/>
        </w:rPr>
        <w:t>OPERARIO DE LOGISTICA</w:t>
      </w:r>
    </w:p>
    <w:p w:rsidR="006706F0" w:rsidRPr="00F92718" w:rsidRDefault="006706F0" w:rsidP="00F92718">
      <w:pPr>
        <w:ind w:left="-360"/>
        <w:jc w:val="both"/>
        <w:rPr>
          <w:rFonts w:ascii="Andalus" w:eastAsia="Arial Unicode MS" w:hAnsi="Andalus" w:cs="Andalus"/>
          <w:b/>
        </w:rPr>
      </w:pPr>
    </w:p>
    <w:p w:rsidR="006706F0" w:rsidRPr="00F92718" w:rsidRDefault="006706F0" w:rsidP="00F92718">
      <w:pPr>
        <w:ind w:left="-360"/>
        <w:jc w:val="both"/>
        <w:rPr>
          <w:rFonts w:ascii="Andalus" w:eastAsia="Arial Unicode MS" w:hAnsi="Andalus" w:cs="Andalus"/>
          <w:b/>
        </w:rPr>
      </w:pPr>
      <w:r w:rsidRPr="00F92718">
        <w:rPr>
          <w:rFonts w:ascii="Andalus" w:eastAsia="Arial Unicode MS" w:hAnsi="Andalus" w:cs="Andalus"/>
          <w:b/>
        </w:rPr>
        <w:t xml:space="preserve"> INVERSIONES MULTIPLES (La Mundial)</w:t>
      </w:r>
    </w:p>
    <w:p w:rsidR="006706F0" w:rsidRPr="00F92718" w:rsidRDefault="006706F0" w:rsidP="00F92718">
      <w:pPr>
        <w:ind w:left="-360"/>
        <w:jc w:val="both"/>
        <w:rPr>
          <w:rFonts w:ascii="Andalus" w:eastAsia="Arial Unicode MS" w:hAnsi="Andalus" w:cs="Andalus"/>
          <w:sz w:val="18"/>
          <w:szCs w:val="18"/>
        </w:rPr>
      </w:pPr>
      <w:r w:rsidRPr="00F92718">
        <w:rPr>
          <w:rFonts w:ascii="Andalus" w:eastAsia="Arial Unicode MS" w:hAnsi="Andalus" w:cs="Andalus"/>
          <w:sz w:val="18"/>
          <w:szCs w:val="18"/>
        </w:rPr>
        <w:t xml:space="preserve">17/05/2016  </w:t>
      </w:r>
      <w:r w:rsidR="00514941" w:rsidRPr="00F92718">
        <w:rPr>
          <w:rFonts w:ascii="Andalus" w:eastAsia="Arial Unicode MS" w:hAnsi="Andalus" w:cs="Andalus"/>
          <w:sz w:val="18"/>
          <w:szCs w:val="18"/>
        </w:rPr>
        <w:t>- 08/04/2017</w:t>
      </w:r>
    </w:p>
    <w:p w:rsidR="006706F0" w:rsidRPr="00F92718" w:rsidRDefault="006706F0" w:rsidP="00F92718">
      <w:pPr>
        <w:ind w:left="-360"/>
        <w:jc w:val="both"/>
        <w:rPr>
          <w:rFonts w:ascii="Andalus" w:eastAsia="Arial Unicode MS" w:hAnsi="Andalus" w:cs="Andalus"/>
          <w:sz w:val="18"/>
          <w:szCs w:val="18"/>
        </w:rPr>
      </w:pPr>
      <w:r w:rsidRPr="00F92718">
        <w:rPr>
          <w:rFonts w:ascii="Andalus" w:eastAsia="Arial Unicode MS" w:hAnsi="Andalus" w:cs="Andalus"/>
          <w:sz w:val="18"/>
          <w:szCs w:val="18"/>
        </w:rPr>
        <w:t>Acomodador de pasillo</w:t>
      </w:r>
    </w:p>
    <w:p w:rsidR="006706F0" w:rsidRPr="00F92718" w:rsidRDefault="006706F0" w:rsidP="00F92718">
      <w:pPr>
        <w:ind w:left="-360"/>
        <w:jc w:val="both"/>
        <w:rPr>
          <w:rFonts w:ascii="Andalus" w:eastAsia="Arial Unicode MS" w:hAnsi="Andalus" w:cs="Andalus"/>
          <w:sz w:val="18"/>
          <w:szCs w:val="18"/>
        </w:rPr>
      </w:pPr>
      <w:r w:rsidRPr="00F92718">
        <w:rPr>
          <w:rFonts w:ascii="Andalus" w:eastAsia="Arial Unicode MS" w:hAnsi="Andalus" w:cs="Andalus"/>
          <w:sz w:val="18"/>
          <w:szCs w:val="18"/>
        </w:rPr>
        <w:t xml:space="preserve">Consulta de Inventario y Surtido de Producto de Pasillo </w:t>
      </w:r>
    </w:p>
    <w:p w:rsidR="006706F0" w:rsidRPr="00F92718" w:rsidRDefault="006706F0" w:rsidP="00F92718">
      <w:pPr>
        <w:ind w:left="-360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Operador de Hand Help</w:t>
      </w:r>
    </w:p>
    <w:p w:rsidR="006706F0" w:rsidRPr="00F92718" w:rsidRDefault="006706F0" w:rsidP="00F92718">
      <w:pPr>
        <w:ind w:left="-360"/>
        <w:jc w:val="both"/>
        <w:rPr>
          <w:rFonts w:ascii="Andalus" w:eastAsia="Arial Unicode MS" w:hAnsi="Andalus" w:cs="Andalus"/>
          <w:b/>
        </w:rPr>
      </w:pPr>
    </w:p>
    <w:p w:rsidR="004056AC" w:rsidRPr="00F92718" w:rsidRDefault="004056AC" w:rsidP="00F92718">
      <w:pPr>
        <w:ind w:left="-360"/>
        <w:jc w:val="both"/>
        <w:rPr>
          <w:rFonts w:ascii="Andalus" w:eastAsia="Arial Unicode MS" w:hAnsi="Andalus" w:cs="Andalus"/>
          <w:b/>
        </w:rPr>
      </w:pPr>
      <w:r w:rsidRPr="00F92718">
        <w:rPr>
          <w:rFonts w:ascii="Andalus" w:eastAsia="Arial Unicode MS" w:hAnsi="Andalus" w:cs="Andalus"/>
          <w:b/>
        </w:rPr>
        <w:t xml:space="preserve">SUPERMERCADOS LA COLONIA </w:t>
      </w:r>
    </w:p>
    <w:p w:rsidR="004056AC" w:rsidRPr="00F92718" w:rsidRDefault="004056AC" w:rsidP="00F92718">
      <w:pPr>
        <w:ind w:left="-360"/>
        <w:jc w:val="both"/>
        <w:rPr>
          <w:rFonts w:ascii="Andalus" w:eastAsia="Arial Unicode MS" w:hAnsi="Andalus" w:cs="Andalus"/>
          <w:sz w:val="18"/>
          <w:szCs w:val="18"/>
        </w:rPr>
      </w:pPr>
      <w:r w:rsidRPr="00F92718">
        <w:rPr>
          <w:rFonts w:ascii="Andalus" w:eastAsia="Arial Unicode MS" w:hAnsi="Andalus" w:cs="Andalus"/>
          <w:sz w:val="18"/>
          <w:szCs w:val="18"/>
        </w:rPr>
        <w:t xml:space="preserve">07/07/2014 </w:t>
      </w:r>
      <w:r w:rsidR="006706F0" w:rsidRPr="00F92718">
        <w:rPr>
          <w:rFonts w:ascii="Andalus" w:eastAsia="Arial Unicode MS" w:hAnsi="Andalus" w:cs="Andalus"/>
          <w:sz w:val="18"/>
          <w:szCs w:val="18"/>
        </w:rPr>
        <w:t>-01/04/2016</w:t>
      </w:r>
    </w:p>
    <w:p w:rsidR="004056AC" w:rsidRPr="00F92718" w:rsidRDefault="004056AC" w:rsidP="00F92718">
      <w:pPr>
        <w:ind w:left="-360"/>
        <w:jc w:val="both"/>
        <w:rPr>
          <w:rFonts w:ascii="Andalus" w:eastAsia="Arial Unicode MS" w:hAnsi="Andalus" w:cs="Andalus"/>
          <w:sz w:val="18"/>
          <w:szCs w:val="18"/>
        </w:rPr>
      </w:pPr>
      <w:r w:rsidRPr="00F92718">
        <w:rPr>
          <w:rFonts w:ascii="Andalus" w:eastAsia="Arial Unicode MS" w:hAnsi="Andalus" w:cs="Andalus"/>
          <w:sz w:val="18"/>
          <w:szCs w:val="18"/>
        </w:rPr>
        <w:t>Encargado de</w:t>
      </w:r>
      <w:r w:rsidR="00AF5148" w:rsidRPr="00F92718">
        <w:rPr>
          <w:rFonts w:ascii="Andalus" w:eastAsia="Arial Unicode MS" w:hAnsi="Andalus" w:cs="Andalus"/>
          <w:sz w:val="18"/>
          <w:szCs w:val="18"/>
        </w:rPr>
        <w:t xml:space="preserve"> la preparación del producto </w:t>
      </w:r>
      <w:r w:rsidRPr="00F92718">
        <w:rPr>
          <w:rFonts w:ascii="Andalus" w:eastAsia="Arial Unicode MS" w:hAnsi="Andalus" w:cs="Andalus"/>
          <w:sz w:val="18"/>
          <w:szCs w:val="18"/>
        </w:rPr>
        <w:t xml:space="preserve"> para la tienda </w:t>
      </w:r>
    </w:p>
    <w:p w:rsidR="004056AC" w:rsidRPr="00F92718" w:rsidRDefault="004056AC" w:rsidP="00F92718">
      <w:pPr>
        <w:ind w:left="-360"/>
        <w:jc w:val="both"/>
        <w:rPr>
          <w:rFonts w:ascii="Andalus" w:eastAsia="Arial Unicode MS" w:hAnsi="Andalus" w:cs="Andalus"/>
          <w:sz w:val="18"/>
          <w:szCs w:val="18"/>
        </w:rPr>
      </w:pPr>
      <w:r w:rsidRPr="00F92718">
        <w:rPr>
          <w:rFonts w:ascii="Andalus" w:eastAsia="Arial Unicode MS" w:hAnsi="Andalus" w:cs="Andalus"/>
          <w:sz w:val="18"/>
          <w:szCs w:val="18"/>
        </w:rPr>
        <w:t>Consulta de inventario de la bodega etc.</w:t>
      </w:r>
    </w:p>
    <w:p w:rsidR="004056AC" w:rsidRPr="00F92718" w:rsidRDefault="004056AC" w:rsidP="00F92718">
      <w:pPr>
        <w:ind w:left="-360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Operador de Hand Help</w:t>
      </w:r>
    </w:p>
    <w:p w:rsidR="00CA213B" w:rsidRPr="00F92718" w:rsidRDefault="00CA213B" w:rsidP="00F92718">
      <w:pPr>
        <w:ind w:left="-360"/>
        <w:jc w:val="both"/>
        <w:rPr>
          <w:rFonts w:ascii="Andalus" w:eastAsia="Arial Unicode MS" w:hAnsi="Andalus" w:cs="Andalus"/>
          <w:sz w:val="18"/>
          <w:szCs w:val="18"/>
        </w:rPr>
      </w:pPr>
      <w:r w:rsidRPr="00F92718">
        <w:rPr>
          <w:rFonts w:ascii="Andalus" w:eastAsia="Arial Unicode MS" w:hAnsi="Andalus" w:cs="Andalus"/>
          <w:sz w:val="18"/>
          <w:szCs w:val="18"/>
        </w:rPr>
        <w:tab/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  <w:sz w:val="20"/>
          <w:szCs w:val="20"/>
        </w:rPr>
      </w:pPr>
      <w:r w:rsidRPr="00F92718">
        <w:rPr>
          <w:rFonts w:ascii="Andalus" w:eastAsia="Arial Unicode MS" w:hAnsi="Andalus" w:cs="Andalus"/>
          <w:b/>
          <w:sz w:val="20"/>
          <w:szCs w:val="20"/>
        </w:rPr>
        <w:t>GRUPO ALMO GUARDIA DE SEGURIDAD DE LLAVES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  04/06/2012 -02/01/2014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  Encargado de darles las llaves a los contratistas de tigo encargado del                                      </w:t>
      </w:r>
    </w:p>
    <w:p w:rsidR="006706F0" w:rsidRPr="00F92718" w:rsidRDefault="00506187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  Del control y del préstamo de llaves.  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  <w:sz w:val="20"/>
          <w:szCs w:val="20"/>
        </w:rPr>
      </w:pPr>
      <w:r w:rsidRPr="00F92718">
        <w:rPr>
          <w:rFonts w:ascii="Andalus" w:eastAsia="Arial Unicode MS" w:hAnsi="Andalus" w:cs="Andalus"/>
          <w:b/>
        </w:rPr>
        <w:t xml:space="preserve">UNIVERSIDAD PRIVADA DE SAN PEDRO SULA                                                                                                                           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  <w:sz w:val="20"/>
          <w:szCs w:val="20"/>
        </w:rPr>
      </w:pPr>
      <w:r w:rsidRPr="00F92718">
        <w:rPr>
          <w:rFonts w:ascii="Andalus" w:eastAsia="Arial Unicode MS" w:hAnsi="Andalus" w:cs="Andalus"/>
        </w:rPr>
        <w:t>0</w:t>
      </w:r>
      <w:r w:rsidRPr="00F92718">
        <w:rPr>
          <w:rFonts w:ascii="Andalus" w:eastAsia="Arial Unicode MS" w:hAnsi="Andalus" w:cs="Andalus"/>
          <w:sz w:val="20"/>
          <w:szCs w:val="20"/>
        </w:rPr>
        <w:t>2/03/2009 – 31/01/2012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</w:rPr>
      </w:pPr>
      <w:r w:rsidRPr="00F92718">
        <w:rPr>
          <w:rFonts w:ascii="Andalus" w:eastAsia="Arial Unicode MS" w:hAnsi="Andalus" w:cs="Andalus"/>
          <w:b/>
        </w:rPr>
        <w:t>Soporte  Técnico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 Instalación de redes</w:t>
      </w:r>
    </w:p>
    <w:p w:rsidR="00506187" w:rsidRPr="00F92718" w:rsidRDefault="00506187" w:rsidP="00F92718">
      <w:pPr>
        <w:ind w:right="-49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 Control de inventarios</w:t>
      </w:r>
    </w:p>
    <w:p w:rsidR="006706F0" w:rsidRPr="00F92718" w:rsidRDefault="00506187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 Atención al cliente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 Mantenimiento preventivo y correctivo de Software y Hardware</w:t>
      </w:r>
    </w:p>
    <w:p w:rsidR="006706F0" w:rsidRPr="00F92718" w:rsidRDefault="006706F0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</w:p>
    <w:p w:rsidR="00F92718" w:rsidRDefault="00F92718" w:rsidP="00F92718">
      <w:pPr>
        <w:jc w:val="both"/>
        <w:rPr>
          <w:rFonts w:ascii="Andalus" w:eastAsia="Arial Unicode MS" w:hAnsi="Andalus" w:cs="Andalus"/>
          <w:b/>
        </w:rPr>
      </w:pP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</w:rPr>
      </w:pPr>
      <w:r w:rsidRPr="00F92718">
        <w:rPr>
          <w:rFonts w:ascii="Andalus" w:eastAsia="Arial Unicode MS" w:hAnsi="Andalus" w:cs="Andalus"/>
          <w:b/>
        </w:rPr>
        <w:lastRenderedPageBreak/>
        <w:t>AGUAS DE SAN PEDRO</w:t>
      </w:r>
      <w:r w:rsidRPr="00F92718">
        <w:rPr>
          <w:rFonts w:ascii="Andalus" w:eastAsia="Arial Unicode MS" w:hAnsi="Andalus" w:cs="Andalus"/>
          <w:b/>
        </w:rPr>
        <w:tab/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</w:rPr>
      </w:pPr>
      <w:r w:rsidRPr="00F92718">
        <w:rPr>
          <w:rFonts w:ascii="Andalus" w:eastAsia="Arial Unicode MS" w:hAnsi="Andalus" w:cs="Andalus"/>
        </w:rPr>
        <w:t xml:space="preserve">      0</w:t>
      </w:r>
      <w:r w:rsidRPr="00F92718">
        <w:rPr>
          <w:rFonts w:ascii="Andalus" w:eastAsia="Arial Unicode MS" w:hAnsi="Andalus" w:cs="Andalus"/>
          <w:sz w:val="20"/>
          <w:szCs w:val="20"/>
        </w:rPr>
        <w:t>2/01/2006 – 31/10/2008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</w:rPr>
      </w:pPr>
      <w:r w:rsidRPr="00F92718">
        <w:rPr>
          <w:rFonts w:ascii="Andalus" w:eastAsia="Arial Unicode MS" w:hAnsi="Andalus" w:cs="Andalus"/>
        </w:rPr>
        <w:t>Lector de Hidrómetros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Entrega de recibos de consumo a domicilio</w:t>
      </w:r>
    </w:p>
    <w:p w:rsidR="00506187" w:rsidRPr="00F92718" w:rsidRDefault="00506187" w:rsidP="00F92718">
      <w:pPr>
        <w:ind w:right="-49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Revisar las inconsistencias por alto o bajo consumo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   Operador de Hand Help</w:t>
      </w: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</w:rPr>
      </w:pP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</w:rPr>
      </w:pPr>
    </w:p>
    <w:p w:rsidR="00506187" w:rsidRPr="00F92718" w:rsidRDefault="00506187" w:rsidP="00F92718">
      <w:pPr>
        <w:jc w:val="both"/>
        <w:rPr>
          <w:rFonts w:ascii="Andalus" w:eastAsia="Arial Unicode MS" w:hAnsi="Andalus" w:cs="Andalus"/>
          <w:b/>
        </w:rPr>
      </w:pPr>
    </w:p>
    <w:p w:rsidR="00CA213B" w:rsidRPr="00F92718" w:rsidRDefault="00CA213B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b/>
        </w:rPr>
        <w:t xml:space="preserve">Educación  </w:t>
      </w:r>
    </w:p>
    <w:p w:rsidR="00CA213B" w:rsidRPr="00F92718" w:rsidRDefault="00804D40" w:rsidP="00F92718">
      <w:pPr>
        <w:numPr>
          <w:ilvl w:val="0"/>
          <w:numId w:val="1"/>
        </w:numPr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2004-2006Bach. Técnico Computación</w:t>
      </w:r>
      <w:r w:rsidR="00CA213B" w:rsidRPr="00F92718">
        <w:rPr>
          <w:rFonts w:ascii="Andalus" w:eastAsia="Arial Unicode MS" w:hAnsi="Andalus" w:cs="Andalus"/>
          <w:sz w:val="20"/>
          <w:szCs w:val="20"/>
        </w:rPr>
        <w:t xml:space="preserve">, </w:t>
      </w:r>
      <w:r w:rsidRPr="00F92718">
        <w:rPr>
          <w:rFonts w:ascii="Andalus" w:eastAsia="Arial Unicode MS" w:hAnsi="Andalus" w:cs="Andalus"/>
          <w:sz w:val="20"/>
          <w:szCs w:val="20"/>
        </w:rPr>
        <w:t>Inst. Privado Ramón Amaya</w:t>
      </w:r>
    </w:p>
    <w:p w:rsidR="005A4954" w:rsidRPr="00F92718" w:rsidRDefault="005A4954" w:rsidP="00F92718">
      <w:pPr>
        <w:ind w:left="426"/>
        <w:jc w:val="both"/>
        <w:rPr>
          <w:rFonts w:ascii="Andalus" w:eastAsia="Arial Unicode MS" w:hAnsi="Andalus" w:cs="Andalus"/>
          <w:b/>
        </w:rPr>
      </w:pPr>
    </w:p>
    <w:p w:rsidR="00CA213B" w:rsidRPr="00F92718" w:rsidRDefault="00CA213B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b/>
        </w:rPr>
        <w:t>Conocimientos</w:t>
      </w:r>
    </w:p>
    <w:p w:rsidR="00CA213B" w:rsidRPr="00F92718" w:rsidRDefault="00440E0C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Operador de cámara filmadora. (Universidad Privada, SPS).</w:t>
      </w:r>
    </w:p>
    <w:p w:rsidR="00440E0C" w:rsidRPr="00F92718" w:rsidRDefault="00440E0C" w:rsidP="00F92718">
      <w:pPr>
        <w:ind w:firstLine="708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Sistema operativo de Windows 98/ME/XP.</w:t>
      </w:r>
    </w:p>
    <w:p w:rsidR="00440E0C" w:rsidRPr="00F92718" w:rsidRDefault="00440E0C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ab/>
        <w:t>Elaboración de base de datos.</w:t>
      </w:r>
    </w:p>
    <w:p w:rsidR="00BB6645" w:rsidRPr="00F92718" w:rsidRDefault="00440E0C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ab/>
      </w:r>
      <w:r w:rsidR="00BB6645" w:rsidRPr="00F92718">
        <w:rPr>
          <w:rFonts w:ascii="Andalus" w:eastAsia="Arial Unicode MS" w:hAnsi="Andalus" w:cs="Andalus"/>
          <w:sz w:val="20"/>
          <w:szCs w:val="20"/>
        </w:rPr>
        <w:t xml:space="preserve">Operador de </w:t>
      </w:r>
      <w:r w:rsidRPr="00F92718">
        <w:rPr>
          <w:rFonts w:ascii="Andalus" w:eastAsia="Arial Unicode MS" w:hAnsi="Andalus" w:cs="Andalus"/>
          <w:sz w:val="20"/>
          <w:szCs w:val="20"/>
        </w:rPr>
        <w:t>Visual Fox -  Pro</w:t>
      </w:r>
      <w:r w:rsidR="00BB6645" w:rsidRPr="00F92718">
        <w:rPr>
          <w:rFonts w:ascii="Andalus" w:eastAsia="Arial Unicode MS" w:hAnsi="Andalus" w:cs="Andalus"/>
          <w:sz w:val="20"/>
          <w:szCs w:val="20"/>
        </w:rPr>
        <w:t xml:space="preserve">, Access, </w:t>
      </w:r>
      <w:r w:rsidRPr="00F92718">
        <w:rPr>
          <w:rFonts w:ascii="Andalus" w:eastAsia="Arial Unicode MS" w:hAnsi="Andalus" w:cs="Andalus"/>
          <w:sz w:val="20"/>
          <w:szCs w:val="20"/>
        </w:rPr>
        <w:t>Antivirus</w:t>
      </w:r>
    </w:p>
    <w:p w:rsidR="00BB6645" w:rsidRPr="00F92718" w:rsidRDefault="00BB6645" w:rsidP="00F92718">
      <w:pPr>
        <w:ind w:left="426" w:firstLine="282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C</w:t>
      </w:r>
      <w:r w:rsidR="00CB4499" w:rsidRPr="00F92718">
        <w:rPr>
          <w:rFonts w:ascii="Andalus" w:eastAsia="Arial Unicode MS" w:hAnsi="Andalus" w:cs="Andalus"/>
          <w:sz w:val="20"/>
          <w:szCs w:val="20"/>
        </w:rPr>
        <w:t>onocimiento de InglesTécnico Nivel: Intermedio</w:t>
      </w:r>
    </w:p>
    <w:p w:rsidR="00440E0C" w:rsidRPr="00F92718" w:rsidRDefault="00440E0C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ab/>
      </w:r>
    </w:p>
    <w:p w:rsidR="004056AC" w:rsidRPr="00F92718" w:rsidRDefault="004056AC" w:rsidP="00F92718">
      <w:pPr>
        <w:ind w:left="426"/>
        <w:jc w:val="both"/>
        <w:rPr>
          <w:rFonts w:ascii="Andalus" w:eastAsia="Arial Unicode MS" w:hAnsi="Andalus" w:cs="Andalus"/>
          <w:b/>
        </w:rPr>
      </w:pPr>
    </w:p>
    <w:p w:rsidR="00CB4499" w:rsidRPr="00F92718" w:rsidRDefault="00CB4499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b/>
        </w:rPr>
        <w:t>Cualidades</w:t>
      </w:r>
    </w:p>
    <w:p w:rsidR="00C04D0F" w:rsidRPr="00F92718" w:rsidRDefault="00CB4499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Creativo</w:t>
      </w:r>
      <w:r w:rsidR="00C04D0F" w:rsidRPr="00F92718">
        <w:rPr>
          <w:rFonts w:ascii="Andalus" w:eastAsia="Arial Unicode MS" w:hAnsi="Andalus" w:cs="Andalus"/>
          <w:sz w:val="20"/>
          <w:szCs w:val="20"/>
        </w:rPr>
        <w:t>.</w:t>
      </w:r>
    </w:p>
    <w:p w:rsidR="00C04D0F" w:rsidRPr="00F92718" w:rsidRDefault="00CB4499" w:rsidP="00F92718">
      <w:pPr>
        <w:ind w:left="426" w:firstLine="282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Eficiente</w:t>
      </w:r>
      <w:r w:rsidR="00C04D0F" w:rsidRPr="00F92718">
        <w:rPr>
          <w:rFonts w:ascii="Andalus" w:eastAsia="Arial Unicode MS" w:hAnsi="Andalus" w:cs="Andalus"/>
          <w:sz w:val="20"/>
          <w:szCs w:val="20"/>
        </w:rPr>
        <w:t>.</w:t>
      </w:r>
    </w:p>
    <w:p w:rsidR="00C04D0F" w:rsidRPr="00F92718" w:rsidRDefault="00CB4499" w:rsidP="00F92718">
      <w:pPr>
        <w:ind w:left="426" w:firstLine="282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Integrador</w:t>
      </w:r>
      <w:r w:rsidR="00C04D0F" w:rsidRPr="00F92718">
        <w:rPr>
          <w:rFonts w:ascii="Andalus" w:eastAsia="Arial Unicode MS" w:hAnsi="Andalus" w:cs="Andalus"/>
          <w:sz w:val="20"/>
          <w:szCs w:val="20"/>
        </w:rPr>
        <w:t>.</w:t>
      </w:r>
    </w:p>
    <w:p w:rsidR="00C04D0F" w:rsidRPr="00F92718" w:rsidRDefault="00CB4499" w:rsidP="00F92718">
      <w:pPr>
        <w:ind w:left="426" w:firstLine="282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Versátil</w:t>
      </w:r>
      <w:r w:rsidR="00C04D0F" w:rsidRPr="00F92718">
        <w:rPr>
          <w:rFonts w:ascii="Andalus" w:eastAsia="Arial Unicode MS" w:hAnsi="Andalus" w:cs="Andalus"/>
          <w:sz w:val="20"/>
          <w:szCs w:val="20"/>
        </w:rPr>
        <w:t>.</w:t>
      </w:r>
    </w:p>
    <w:p w:rsidR="00CB4499" w:rsidRPr="00F92718" w:rsidRDefault="00CB4499" w:rsidP="00F92718">
      <w:pPr>
        <w:ind w:left="426" w:firstLine="282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Visionario y Honesto</w:t>
      </w:r>
    </w:p>
    <w:p w:rsidR="00BB6645" w:rsidRPr="00F92718" w:rsidRDefault="00BB6645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b/>
        </w:rPr>
        <w:t>Referencias personales</w:t>
      </w:r>
    </w:p>
    <w:p w:rsidR="00BB6645" w:rsidRPr="00F92718" w:rsidRDefault="00AF5148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Arturo </w:t>
      </w:r>
      <w:r w:rsidR="006706F0" w:rsidRPr="00F92718">
        <w:rPr>
          <w:rFonts w:ascii="Andalus" w:eastAsia="Arial Unicode MS" w:hAnsi="Andalus" w:cs="Andalus"/>
          <w:sz w:val="20"/>
          <w:szCs w:val="20"/>
        </w:rPr>
        <w:t xml:space="preserve">Rodríguez </w:t>
      </w:r>
      <w:r w:rsidRPr="00F92718">
        <w:rPr>
          <w:rFonts w:ascii="Andalus" w:eastAsia="Arial Unicode MS" w:hAnsi="Andalus" w:cs="Andalus"/>
          <w:sz w:val="20"/>
          <w:szCs w:val="20"/>
        </w:rPr>
        <w:t>8928-2375</w:t>
      </w:r>
    </w:p>
    <w:p w:rsidR="004B2ECD" w:rsidRPr="00F92718" w:rsidRDefault="00AF5148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 xml:space="preserve">     Mauricio   </w:t>
      </w:r>
      <w:r w:rsidR="006706F0" w:rsidRPr="00F92718">
        <w:rPr>
          <w:rFonts w:ascii="Andalus" w:eastAsia="Arial Unicode MS" w:hAnsi="Andalus" w:cs="Andalus"/>
          <w:sz w:val="20"/>
          <w:szCs w:val="20"/>
        </w:rPr>
        <w:t>Pérez</w:t>
      </w:r>
      <w:r w:rsidRPr="00F92718">
        <w:rPr>
          <w:rFonts w:ascii="Andalus" w:eastAsia="Arial Unicode MS" w:hAnsi="Andalus" w:cs="Andalus"/>
          <w:sz w:val="20"/>
          <w:szCs w:val="20"/>
        </w:rPr>
        <w:t>9889-7038</w:t>
      </w:r>
    </w:p>
    <w:p w:rsidR="00B423C9" w:rsidRPr="00F92718" w:rsidRDefault="00B423C9" w:rsidP="00F92718">
      <w:pPr>
        <w:ind w:left="426"/>
        <w:jc w:val="both"/>
        <w:rPr>
          <w:rFonts w:ascii="Andalus" w:eastAsia="Arial Unicode MS" w:hAnsi="Andalus" w:cs="Andalus"/>
          <w:sz w:val="16"/>
          <w:szCs w:val="16"/>
        </w:rPr>
      </w:pPr>
      <w:r w:rsidRPr="00F92718">
        <w:rPr>
          <w:rFonts w:ascii="Andalus" w:eastAsia="Arial Unicode MS" w:hAnsi="Andalus" w:cs="Andalus"/>
          <w:sz w:val="16"/>
          <w:szCs w:val="16"/>
        </w:rPr>
        <w:t>CRISTHIAN MANCIA</w:t>
      </w:r>
      <w:r w:rsidRPr="00F92718">
        <w:rPr>
          <w:rFonts w:ascii="Andalus" w:eastAsia="Arial Unicode MS" w:hAnsi="Andalus" w:cs="Andalus"/>
          <w:sz w:val="18"/>
          <w:szCs w:val="18"/>
        </w:rPr>
        <w:t>9851</w:t>
      </w:r>
      <w:r w:rsidRPr="00F92718">
        <w:rPr>
          <w:rFonts w:ascii="Andalus" w:eastAsia="Arial Unicode MS" w:hAnsi="Andalus" w:cs="Andalus"/>
          <w:sz w:val="16"/>
          <w:szCs w:val="16"/>
        </w:rPr>
        <w:t>-</w:t>
      </w:r>
      <w:r w:rsidRPr="00F92718">
        <w:rPr>
          <w:rFonts w:ascii="Andalus" w:eastAsia="Arial Unicode MS" w:hAnsi="Andalus" w:cs="Andalus"/>
          <w:sz w:val="18"/>
          <w:szCs w:val="18"/>
        </w:rPr>
        <w:t>9931</w:t>
      </w:r>
    </w:p>
    <w:p w:rsidR="004B2ECD" w:rsidRPr="00F92718" w:rsidRDefault="004B2ECD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</w:p>
    <w:p w:rsidR="00CA213B" w:rsidRPr="00F92718" w:rsidRDefault="00CA213B" w:rsidP="00F92718">
      <w:pPr>
        <w:ind w:left="426"/>
        <w:jc w:val="both"/>
        <w:rPr>
          <w:rFonts w:ascii="Andalus" w:eastAsia="Arial Unicode MS" w:hAnsi="Andalus" w:cs="Andalus"/>
          <w:sz w:val="20"/>
          <w:szCs w:val="20"/>
        </w:rPr>
      </w:pPr>
      <w:r w:rsidRPr="00F92718">
        <w:rPr>
          <w:rFonts w:ascii="Andalus" w:eastAsia="Arial Unicode MS" w:hAnsi="Andalus" w:cs="Andalus"/>
          <w:sz w:val="20"/>
          <w:szCs w:val="20"/>
        </w:rPr>
        <w:t>.</w:t>
      </w:r>
    </w:p>
    <w:p w:rsidR="00375AFE" w:rsidRPr="00F92718" w:rsidRDefault="00375AFE" w:rsidP="00F92718">
      <w:pPr>
        <w:jc w:val="both"/>
        <w:rPr>
          <w:rFonts w:ascii="Andalus" w:eastAsia="Arial Unicode MS" w:hAnsi="Andalus" w:cs="Andalus"/>
          <w:sz w:val="20"/>
          <w:szCs w:val="20"/>
        </w:rPr>
      </w:pPr>
    </w:p>
    <w:p w:rsidR="00CA213B" w:rsidRPr="00F92718" w:rsidRDefault="00CA213B" w:rsidP="00F92718">
      <w:pPr>
        <w:jc w:val="both"/>
        <w:rPr>
          <w:rFonts w:ascii="Andalus" w:hAnsi="Andalus" w:cs="Andalus"/>
        </w:rPr>
      </w:pPr>
    </w:p>
    <w:sectPr w:rsidR="00CA213B" w:rsidRPr="00F92718" w:rsidSect="00DD7C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5E8" w:rsidRDefault="000C75E8" w:rsidP="004056AC">
      <w:r>
        <w:separator/>
      </w:r>
    </w:p>
  </w:endnote>
  <w:endnote w:type="continuationSeparator" w:id="1">
    <w:p w:rsidR="000C75E8" w:rsidRDefault="000C75E8" w:rsidP="0040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5E8" w:rsidRDefault="000C75E8" w:rsidP="004056AC">
      <w:r>
        <w:separator/>
      </w:r>
    </w:p>
  </w:footnote>
  <w:footnote w:type="continuationSeparator" w:id="1">
    <w:p w:rsidR="000C75E8" w:rsidRDefault="000C75E8" w:rsidP="00405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869F6"/>
    <w:multiLevelType w:val="hybridMultilevel"/>
    <w:tmpl w:val="338A9AD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70B"/>
    <w:rsid w:val="000A5CC3"/>
    <w:rsid w:val="000C75E8"/>
    <w:rsid w:val="000F7EB5"/>
    <w:rsid w:val="0012503B"/>
    <w:rsid w:val="0019025B"/>
    <w:rsid w:val="00291FCC"/>
    <w:rsid w:val="0033639E"/>
    <w:rsid w:val="00375AFE"/>
    <w:rsid w:val="003F6F3E"/>
    <w:rsid w:val="004056AC"/>
    <w:rsid w:val="00440E0C"/>
    <w:rsid w:val="004B2ECD"/>
    <w:rsid w:val="004B602B"/>
    <w:rsid w:val="004D6F81"/>
    <w:rsid w:val="004F2A53"/>
    <w:rsid w:val="00506187"/>
    <w:rsid w:val="00511EBD"/>
    <w:rsid w:val="00514941"/>
    <w:rsid w:val="00524D7D"/>
    <w:rsid w:val="005673B8"/>
    <w:rsid w:val="00570A5E"/>
    <w:rsid w:val="00575235"/>
    <w:rsid w:val="005A4954"/>
    <w:rsid w:val="0061370B"/>
    <w:rsid w:val="006327A3"/>
    <w:rsid w:val="006706F0"/>
    <w:rsid w:val="006C595C"/>
    <w:rsid w:val="006D02FF"/>
    <w:rsid w:val="007A002C"/>
    <w:rsid w:val="007C65FC"/>
    <w:rsid w:val="00804D40"/>
    <w:rsid w:val="00871256"/>
    <w:rsid w:val="00872199"/>
    <w:rsid w:val="008E6BF7"/>
    <w:rsid w:val="00921EA1"/>
    <w:rsid w:val="009D4299"/>
    <w:rsid w:val="009E304C"/>
    <w:rsid w:val="00AC6BCB"/>
    <w:rsid w:val="00AE5ED5"/>
    <w:rsid w:val="00AF5148"/>
    <w:rsid w:val="00B35202"/>
    <w:rsid w:val="00B423C9"/>
    <w:rsid w:val="00BB6645"/>
    <w:rsid w:val="00BB7EBF"/>
    <w:rsid w:val="00C04D0F"/>
    <w:rsid w:val="00CA213B"/>
    <w:rsid w:val="00CB4499"/>
    <w:rsid w:val="00D542A4"/>
    <w:rsid w:val="00D83288"/>
    <w:rsid w:val="00DC76BC"/>
    <w:rsid w:val="00DD7C31"/>
    <w:rsid w:val="00E470AF"/>
    <w:rsid w:val="00E57208"/>
    <w:rsid w:val="00E71219"/>
    <w:rsid w:val="00E827AA"/>
    <w:rsid w:val="00F100D2"/>
    <w:rsid w:val="00F9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A213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21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D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D7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56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6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056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6A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za110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Jorge Brooks</cp:lastModifiedBy>
  <cp:revision>3</cp:revision>
  <dcterms:created xsi:type="dcterms:W3CDTF">2019-03-23T02:19:00Z</dcterms:created>
  <dcterms:modified xsi:type="dcterms:W3CDTF">2019-03-25T00:30:00Z</dcterms:modified>
</cp:coreProperties>
</file>