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7229"/>
      </w:tblGrid>
      <w:tr w:rsidR="00EE0650" w:rsidRPr="001820A0" w14:paraId="05DB0C8E" w14:textId="77777777" w:rsidTr="006E7D14">
        <w:tc>
          <w:tcPr>
            <w:tcW w:w="9889" w:type="dxa"/>
            <w:gridSpan w:val="2"/>
            <w:tcBorders>
              <w:top w:val="nil"/>
              <w:left w:val="nil"/>
              <w:bottom w:val="nil"/>
              <w:right w:val="nil"/>
            </w:tcBorders>
          </w:tcPr>
          <w:p w14:paraId="4DBB7D9A" w14:textId="77777777" w:rsidR="00EE0650" w:rsidRDefault="00EE0650" w:rsidP="006E7D14">
            <w:pPr>
              <w:rPr>
                <w:rFonts w:ascii="Arial" w:hAnsi="Arial" w:cs="Arial"/>
                <w:b/>
                <w:sz w:val="33"/>
                <w:szCs w:val="33"/>
                <w:lang w:val="la-Latn"/>
              </w:rPr>
            </w:pPr>
            <w:r w:rsidRPr="00CE0CC0">
              <w:rPr>
                <w:noProof/>
              </w:rPr>
              <w:drawing>
                <wp:anchor distT="0" distB="0" distL="114300" distR="114300" simplePos="0" relativeHeight="251658240" behindDoc="0" locked="0" layoutInCell="1" allowOverlap="1" wp14:anchorId="6904A0B3" wp14:editId="7195D4BB">
                  <wp:simplePos x="0" y="0"/>
                  <wp:positionH relativeFrom="column">
                    <wp:posOffset>5207635</wp:posOffset>
                  </wp:positionH>
                  <wp:positionV relativeFrom="paragraph">
                    <wp:posOffset>-501015</wp:posOffset>
                  </wp:positionV>
                  <wp:extent cx="1025525" cy="923290"/>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552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CC0">
              <w:rPr>
                <w:rFonts w:ascii="Arial" w:hAnsi="Arial"/>
                <w:b/>
                <w:i/>
                <w:sz w:val="33"/>
                <w:szCs w:val="33"/>
                <w:lang w:val="es-GT"/>
              </w:rPr>
              <w:t xml:space="preserve">                             </w:t>
            </w:r>
            <w:r w:rsidRPr="001820A0">
              <w:rPr>
                <w:rFonts w:ascii="Arial" w:hAnsi="Arial"/>
                <w:b/>
                <w:sz w:val="33"/>
                <w:szCs w:val="33"/>
                <w:lang w:val="la-Latn"/>
              </w:rPr>
              <w:t>CURRICULUM VIT</w:t>
            </w:r>
            <w:r w:rsidRPr="001820A0">
              <w:rPr>
                <w:rFonts w:ascii="Arial" w:hAnsi="Arial" w:cs="Arial"/>
                <w:b/>
                <w:sz w:val="33"/>
                <w:szCs w:val="33"/>
                <w:lang w:val="la-Latn"/>
              </w:rPr>
              <w:t>Æ</w:t>
            </w:r>
          </w:p>
          <w:p w14:paraId="2CCE6A91" w14:textId="77777777" w:rsidR="00EE0650" w:rsidRPr="001820A0" w:rsidRDefault="00EE0650" w:rsidP="006E7D14">
            <w:pPr>
              <w:rPr>
                <w:rFonts w:ascii="Arial" w:hAnsi="Arial"/>
                <w:sz w:val="33"/>
                <w:szCs w:val="33"/>
                <w:lang w:val="la-Latn"/>
              </w:rPr>
            </w:pPr>
          </w:p>
        </w:tc>
      </w:tr>
      <w:tr w:rsidR="00EE0650" w:rsidRPr="00473673" w14:paraId="25322136" w14:textId="77777777" w:rsidTr="006E7D14">
        <w:tc>
          <w:tcPr>
            <w:tcW w:w="2660" w:type="dxa"/>
            <w:tcBorders>
              <w:top w:val="nil"/>
              <w:left w:val="nil"/>
              <w:bottom w:val="single" w:sz="4" w:space="0" w:color="808080"/>
              <w:right w:val="single" w:sz="4" w:space="0" w:color="808080"/>
            </w:tcBorders>
          </w:tcPr>
          <w:p w14:paraId="3F7D48D3" w14:textId="77777777" w:rsidR="00EE0650" w:rsidRPr="00473673" w:rsidRDefault="00EE0650" w:rsidP="006E7D14">
            <w:pPr>
              <w:spacing w:after="60"/>
              <w:jc w:val="right"/>
              <w:rPr>
                <w:rFonts w:ascii="Arial" w:hAnsi="Arial" w:cs="Arial"/>
                <w:b/>
                <w:sz w:val="18"/>
                <w:szCs w:val="18"/>
                <w:lang w:val="es-GT"/>
              </w:rPr>
            </w:pPr>
            <w:r w:rsidRPr="00EE0650">
              <w:rPr>
                <w:rFonts w:ascii="Arial" w:hAnsi="Arial" w:cs="Arial"/>
                <w:b/>
                <w:lang w:val="es-GT"/>
              </w:rPr>
              <w:t>Información personal</w:t>
            </w:r>
          </w:p>
        </w:tc>
        <w:tc>
          <w:tcPr>
            <w:tcW w:w="7229" w:type="dxa"/>
            <w:tcBorders>
              <w:top w:val="nil"/>
              <w:left w:val="single" w:sz="4" w:space="0" w:color="808080"/>
              <w:bottom w:val="single" w:sz="4" w:space="0" w:color="808080"/>
              <w:right w:val="nil"/>
            </w:tcBorders>
          </w:tcPr>
          <w:p w14:paraId="445FAB0E" w14:textId="77777777" w:rsidR="00EE0650" w:rsidRPr="00473673" w:rsidRDefault="00EE0650" w:rsidP="006E7D14">
            <w:pPr>
              <w:spacing w:after="60"/>
              <w:jc w:val="left"/>
              <w:rPr>
                <w:rFonts w:ascii="Arial" w:hAnsi="Arial" w:cs="Arial"/>
                <w:sz w:val="18"/>
                <w:szCs w:val="18"/>
                <w:lang w:val="es-GT"/>
              </w:rPr>
            </w:pPr>
          </w:p>
        </w:tc>
      </w:tr>
      <w:tr w:rsidR="00EE0650" w:rsidRPr="00473673" w14:paraId="314FA698" w14:textId="77777777" w:rsidTr="006E7D14">
        <w:tc>
          <w:tcPr>
            <w:tcW w:w="2660" w:type="dxa"/>
            <w:tcBorders>
              <w:top w:val="single" w:sz="4" w:space="0" w:color="808080"/>
              <w:left w:val="nil"/>
              <w:bottom w:val="nil"/>
              <w:right w:val="single" w:sz="4" w:space="0" w:color="808080"/>
            </w:tcBorders>
          </w:tcPr>
          <w:p w14:paraId="0F30E864" w14:textId="77777777" w:rsidR="00EE0650" w:rsidRPr="00473673" w:rsidRDefault="00EE0650" w:rsidP="006E7D14">
            <w:pPr>
              <w:spacing w:before="40" w:after="40"/>
              <w:jc w:val="right"/>
              <w:rPr>
                <w:rFonts w:ascii="Arial" w:hAnsi="Arial" w:cs="Arial"/>
                <w:sz w:val="18"/>
                <w:szCs w:val="18"/>
                <w:lang w:val="es-GT"/>
              </w:rPr>
            </w:pPr>
            <w:r w:rsidRPr="00473673">
              <w:rPr>
                <w:rFonts w:ascii="Arial" w:hAnsi="Arial" w:cs="Arial"/>
                <w:sz w:val="18"/>
                <w:szCs w:val="18"/>
                <w:lang w:val="es-GT"/>
              </w:rPr>
              <w:t>Apellido(s) / Nombre(s)</w:t>
            </w:r>
          </w:p>
        </w:tc>
        <w:tc>
          <w:tcPr>
            <w:tcW w:w="7229" w:type="dxa"/>
            <w:tcBorders>
              <w:top w:val="single" w:sz="4" w:space="0" w:color="808080"/>
              <w:left w:val="single" w:sz="4" w:space="0" w:color="808080"/>
              <w:bottom w:val="nil"/>
              <w:right w:val="nil"/>
            </w:tcBorders>
          </w:tcPr>
          <w:p w14:paraId="624FFAA6" w14:textId="77777777" w:rsidR="00EE0650" w:rsidRPr="00473673" w:rsidRDefault="00EE0650" w:rsidP="006E7D14">
            <w:pPr>
              <w:spacing w:before="40" w:after="40"/>
              <w:jc w:val="left"/>
              <w:rPr>
                <w:rFonts w:ascii="Arial" w:hAnsi="Arial" w:cs="Arial"/>
                <w:b/>
                <w:sz w:val="18"/>
                <w:szCs w:val="18"/>
                <w:lang w:val="es-GT"/>
              </w:rPr>
            </w:pPr>
            <w:r w:rsidRPr="00473673">
              <w:rPr>
                <w:rFonts w:ascii="Arial" w:hAnsi="Arial" w:cs="Arial"/>
                <w:b/>
                <w:sz w:val="18"/>
                <w:szCs w:val="18"/>
                <w:lang w:val="es-GT"/>
              </w:rPr>
              <w:t>Hernández Alvarado, María Anayansi</w:t>
            </w:r>
          </w:p>
        </w:tc>
      </w:tr>
      <w:tr w:rsidR="00EE0650" w:rsidRPr="00473673" w14:paraId="3CF177E6" w14:textId="77777777" w:rsidTr="006E7D14">
        <w:tc>
          <w:tcPr>
            <w:tcW w:w="2660" w:type="dxa"/>
            <w:tcBorders>
              <w:top w:val="nil"/>
              <w:left w:val="nil"/>
              <w:bottom w:val="nil"/>
              <w:right w:val="single" w:sz="4" w:space="0" w:color="808080"/>
            </w:tcBorders>
          </w:tcPr>
          <w:p w14:paraId="57B6EB76" w14:textId="77777777" w:rsidR="00EE0650" w:rsidRPr="00473673" w:rsidRDefault="00EE0650" w:rsidP="006E7D14">
            <w:pPr>
              <w:spacing w:after="40"/>
              <w:jc w:val="center"/>
              <w:rPr>
                <w:rFonts w:ascii="Arial" w:hAnsi="Arial" w:cs="Arial"/>
                <w:sz w:val="18"/>
                <w:szCs w:val="18"/>
                <w:lang w:val="es-GT"/>
              </w:rPr>
            </w:pPr>
            <w:r w:rsidRPr="00473673">
              <w:rPr>
                <w:rFonts w:ascii="Arial" w:hAnsi="Arial" w:cs="Arial"/>
                <w:sz w:val="18"/>
                <w:szCs w:val="18"/>
                <w:lang w:val="es-GT"/>
              </w:rPr>
              <w:t>Fecha de nacimiento (edad)</w:t>
            </w:r>
          </w:p>
        </w:tc>
        <w:tc>
          <w:tcPr>
            <w:tcW w:w="7229" w:type="dxa"/>
            <w:tcBorders>
              <w:top w:val="nil"/>
              <w:left w:val="single" w:sz="4" w:space="0" w:color="808080"/>
              <w:bottom w:val="nil"/>
              <w:right w:val="nil"/>
            </w:tcBorders>
          </w:tcPr>
          <w:p w14:paraId="1F73EA55" w14:textId="03DB9ABC"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10 de marzo de 1994</w:t>
            </w:r>
            <w:r w:rsidR="00C37140">
              <w:rPr>
                <w:rFonts w:ascii="Arial" w:hAnsi="Arial" w:cs="Arial"/>
                <w:sz w:val="18"/>
                <w:szCs w:val="18"/>
                <w:lang w:val="es-GT"/>
              </w:rPr>
              <w:t xml:space="preserve"> (25 años)</w:t>
            </w:r>
          </w:p>
        </w:tc>
      </w:tr>
      <w:tr w:rsidR="00EE0650" w:rsidRPr="00473673" w14:paraId="214BBE62" w14:textId="77777777" w:rsidTr="006E7D14">
        <w:tc>
          <w:tcPr>
            <w:tcW w:w="2660" w:type="dxa"/>
            <w:tcBorders>
              <w:top w:val="nil"/>
              <w:left w:val="nil"/>
              <w:bottom w:val="nil"/>
              <w:right w:val="single" w:sz="4" w:space="0" w:color="808080"/>
            </w:tcBorders>
          </w:tcPr>
          <w:p w14:paraId="1691952A"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Estado civil</w:t>
            </w:r>
          </w:p>
        </w:tc>
        <w:tc>
          <w:tcPr>
            <w:tcW w:w="7229" w:type="dxa"/>
            <w:tcBorders>
              <w:top w:val="nil"/>
              <w:left w:val="single" w:sz="4" w:space="0" w:color="808080"/>
              <w:bottom w:val="nil"/>
              <w:right w:val="nil"/>
            </w:tcBorders>
          </w:tcPr>
          <w:p w14:paraId="6A14213B"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Soltera</w:t>
            </w:r>
          </w:p>
        </w:tc>
      </w:tr>
      <w:tr w:rsidR="00EE0650" w:rsidRPr="00473673" w14:paraId="4D97AE90" w14:textId="77777777" w:rsidTr="006E7D14">
        <w:tc>
          <w:tcPr>
            <w:tcW w:w="2660" w:type="dxa"/>
            <w:tcBorders>
              <w:top w:val="nil"/>
              <w:left w:val="nil"/>
              <w:bottom w:val="nil"/>
              <w:right w:val="single" w:sz="4" w:space="0" w:color="808080"/>
            </w:tcBorders>
          </w:tcPr>
          <w:p w14:paraId="71D3894B"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Nacionalidad</w:t>
            </w:r>
          </w:p>
        </w:tc>
        <w:tc>
          <w:tcPr>
            <w:tcW w:w="7229" w:type="dxa"/>
            <w:tcBorders>
              <w:top w:val="nil"/>
              <w:left w:val="single" w:sz="4" w:space="0" w:color="808080"/>
              <w:bottom w:val="nil"/>
              <w:right w:val="nil"/>
            </w:tcBorders>
          </w:tcPr>
          <w:p w14:paraId="5B46FE53"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guatemalteca</w:t>
            </w:r>
            <w:r w:rsidRPr="00473673">
              <w:rPr>
                <w:rFonts w:ascii="Arial" w:eastAsia="Times New Roman" w:hAnsi="Arial" w:cs="Arial"/>
                <w:snapToGrid w:val="0"/>
                <w:color w:val="000000"/>
                <w:w w:val="0"/>
                <w:sz w:val="18"/>
                <w:szCs w:val="18"/>
                <w:u w:color="000000"/>
                <w:bdr w:val="none" w:sz="0" w:space="0" w:color="000000"/>
                <w:shd w:val="clear" w:color="000000" w:fill="000000"/>
                <w:lang w:val="es-GT" w:eastAsia="x-none" w:bidi="x-none"/>
              </w:rPr>
              <w:t xml:space="preserve"> </w:t>
            </w:r>
          </w:p>
        </w:tc>
      </w:tr>
      <w:tr w:rsidR="00EE0650" w:rsidRPr="00473673" w14:paraId="1A9B4E4B" w14:textId="77777777" w:rsidTr="006E7D14">
        <w:tc>
          <w:tcPr>
            <w:tcW w:w="2660" w:type="dxa"/>
            <w:tcBorders>
              <w:top w:val="nil"/>
              <w:left w:val="nil"/>
              <w:bottom w:val="nil"/>
              <w:right w:val="single" w:sz="4" w:space="0" w:color="808080"/>
            </w:tcBorders>
          </w:tcPr>
          <w:p w14:paraId="4F10A02E"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CUI del DPI</w:t>
            </w:r>
          </w:p>
        </w:tc>
        <w:tc>
          <w:tcPr>
            <w:tcW w:w="7229" w:type="dxa"/>
            <w:tcBorders>
              <w:top w:val="nil"/>
              <w:left w:val="single" w:sz="4" w:space="0" w:color="808080"/>
              <w:bottom w:val="nil"/>
              <w:right w:val="nil"/>
            </w:tcBorders>
          </w:tcPr>
          <w:p w14:paraId="4BDDE4B2"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2383 63473 0101</w:t>
            </w:r>
          </w:p>
        </w:tc>
      </w:tr>
      <w:tr w:rsidR="00EE0650" w:rsidRPr="00473673" w14:paraId="44A6B712" w14:textId="77777777" w:rsidTr="006E7D14">
        <w:tc>
          <w:tcPr>
            <w:tcW w:w="2660" w:type="dxa"/>
            <w:tcBorders>
              <w:top w:val="nil"/>
              <w:left w:val="nil"/>
              <w:bottom w:val="nil"/>
              <w:right w:val="single" w:sz="4" w:space="0" w:color="808080"/>
            </w:tcBorders>
          </w:tcPr>
          <w:p w14:paraId="53174D9D"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Número de Pasaporte</w:t>
            </w:r>
          </w:p>
        </w:tc>
        <w:tc>
          <w:tcPr>
            <w:tcW w:w="7229" w:type="dxa"/>
            <w:tcBorders>
              <w:top w:val="nil"/>
              <w:left w:val="single" w:sz="4" w:space="0" w:color="808080"/>
              <w:bottom w:val="nil"/>
              <w:right w:val="nil"/>
            </w:tcBorders>
          </w:tcPr>
          <w:p w14:paraId="40096CFB"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 xml:space="preserve">110101 238363473 </w:t>
            </w:r>
          </w:p>
        </w:tc>
      </w:tr>
      <w:tr w:rsidR="00EE0650" w:rsidRPr="00473673" w14:paraId="715655AA" w14:textId="77777777" w:rsidTr="006E7D14">
        <w:tc>
          <w:tcPr>
            <w:tcW w:w="2660" w:type="dxa"/>
            <w:tcBorders>
              <w:top w:val="nil"/>
              <w:left w:val="nil"/>
              <w:bottom w:val="nil"/>
              <w:right w:val="single" w:sz="4" w:space="0" w:color="808080"/>
            </w:tcBorders>
          </w:tcPr>
          <w:p w14:paraId="4AC9F7DE"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Dirección</w:t>
            </w:r>
          </w:p>
        </w:tc>
        <w:tc>
          <w:tcPr>
            <w:tcW w:w="7229" w:type="dxa"/>
            <w:tcBorders>
              <w:top w:val="nil"/>
              <w:left w:val="single" w:sz="4" w:space="0" w:color="808080"/>
              <w:bottom w:val="nil"/>
              <w:right w:val="nil"/>
            </w:tcBorders>
          </w:tcPr>
          <w:p w14:paraId="4136E0AE"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2 calle 30-53 zona 7, Guatemala, Guatemala</w:t>
            </w:r>
          </w:p>
        </w:tc>
      </w:tr>
      <w:tr w:rsidR="00EE0650" w:rsidRPr="00473673" w14:paraId="1210CC0C" w14:textId="77777777" w:rsidTr="006E7D14">
        <w:tc>
          <w:tcPr>
            <w:tcW w:w="2660" w:type="dxa"/>
            <w:tcBorders>
              <w:top w:val="nil"/>
              <w:left w:val="nil"/>
              <w:bottom w:val="nil"/>
              <w:right w:val="single" w:sz="4" w:space="0" w:color="808080"/>
            </w:tcBorders>
          </w:tcPr>
          <w:p w14:paraId="18214E86"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Teléfono / Móvil</w:t>
            </w:r>
          </w:p>
        </w:tc>
        <w:tc>
          <w:tcPr>
            <w:tcW w:w="7229" w:type="dxa"/>
            <w:tcBorders>
              <w:top w:val="nil"/>
              <w:left w:val="single" w:sz="4" w:space="0" w:color="808080"/>
              <w:bottom w:val="nil"/>
              <w:right w:val="nil"/>
            </w:tcBorders>
          </w:tcPr>
          <w:p w14:paraId="50CE3695" w14:textId="77777777" w:rsidR="00EE0650" w:rsidRPr="00473673" w:rsidRDefault="00EE0650" w:rsidP="006E7D14">
            <w:pPr>
              <w:spacing w:after="40"/>
              <w:jc w:val="left"/>
              <w:rPr>
                <w:rFonts w:ascii="Arial" w:hAnsi="Arial" w:cs="Arial"/>
                <w:sz w:val="18"/>
                <w:szCs w:val="18"/>
                <w:lang w:val="es-GT"/>
              </w:rPr>
            </w:pPr>
            <w:r w:rsidRPr="00473673">
              <w:rPr>
                <w:rFonts w:ascii="Arial" w:hAnsi="Arial" w:cs="Arial"/>
                <w:sz w:val="18"/>
                <w:szCs w:val="18"/>
                <w:lang w:val="es-GT"/>
              </w:rPr>
              <w:t>+(502) 2434 6560 / +(502) 4219 8055</w:t>
            </w:r>
          </w:p>
        </w:tc>
      </w:tr>
      <w:tr w:rsidR="00EE0650" w:rsidRPr="00473673" w14:paraId="63BC7389" w14:textId="77777777" w:rsidTr="006E7D14">
        <w:tc>
          <w:tcPr>
            <w:tcW w:w="2660" w:type="dxa"/>
            <w:tcBorders>
              <w:top w:val="nil"/>
              <w:left w:val="nil"/>
              <w:bottom w:val="nil"/>
              <w:right w:val="single" w:sz="4" w:space="0" w:color="808080"/>
            </w:tcBorders>
          </w:tcPr>
          <w:p w14:paraId="29709AA3" w14:textId="77777777" w:rsidR="00EE0650" w:rsidRPr="00473673" w:rsidRDefault="00EE0650" w:rsidP="006E7D14">
            <w:pPr>
              <w:spacing w:after="40"/>
              <w:jc w:val="right"/>
              <w:rPr>
                <w:rFonts w:ascii="Arial" w:hAnsi="Arial" w:cs="Arial"/>
                <w:sz w:val="18"/>
                <w:szCs w:val="18"/>
                <w:lang w:val="es-GT"/>
              </w:rPr>
            </w:pPr>
            <w:r w:rsidRPr="00473673">
              <w:rPr>
                <w:rFonts w:ascii="Arial" w:hAnsi="Arial" w:cs="Arial"/>
                <w:sz w:val="18"/>
                <w:szCs w:val="18"/>
                <w:lang w:val="es-GT"/>
              </w:rPr>
              <w:t>Correo electrónico</w:t>
            </w:r>
          </w:p>
        </w:tc>
        <w:tc>
          <w:tcPr>
            <w:tcW w:w="7229" w:type="dxa"/>
            <w:tcBorders>
              <w:top w:val="nil"/>
              <w:left w:val="single" w:sz="4" w:space="0" w:color="808080"/>
              <w:bottom w:val="nil"/>
              <w:right w:val="nil"/>
            </w:tcBorders>
          </w:tcPr>
          <w:p w14:paraId="5FE9347B" w14:textId="26E05B6E" w:rsidR="00EE0650" w:rsidRDefault="0005429A" w:rsidP="006E7D14">
            <w:pPr>
              <w:spacing w:after="40"/>
              <w:jc w:val="left"/>
              <w:rPr>
                <w:rFonts w:ascii="Arial" w:hAnsi="Arial" w:cs="Arial"/>
                <w:sz w:val="18"/>
                <w:szCs w:val="18"/>
                <w:lang w:val="es-GT"/>
              </w:rPr>
            </w:pPr>
            <w:hyperlink r:id="rId6" w:history="1">
              <w:r w:rsidR="00EE0650" w:rsidRPr="00473673">
                <w:rPr>
                  <w:rStyle w:val="Hipervnculo"/>
                  <w:rFonts w:ascii="Arial" w:hAnsi="Arial" w:cs="Arial"/>
                  <w:sz w:val="18"/>
                  <w:szCs w:val="18"/>
                  <w:lang w:val="es-GT"/>
                </w:rPr>
                <w:t>anayansialvarado@gmail.com</w:t>
              </w:r>
            </w:hyperlink>
            <w:r w:rsidR="00EE0650" w:rsidRPr="00473673">
              <w:rPr>
                <w:rFonts w:ascii="Arial" w:hAnsi="Arial" w:cs="Arial"/>
                <w:sz w:val="18"/>
                <w:szCs w:val="18"/>
                <w:lang w:val="es-GT"/>
              </w:rPr>
              <w:t xml:space="preserve">; </w:t>
            </w:r>
            <w:hyperlink r:id="rId7" w:history="1">
              <w:r w:rsidR="00D96FAE" w:rsidRPr="00724554">
                <w:rPr>
                  <w:rStyle w:val="Hipervnculo"/>
                  <w:rFonts w:ascii="Arial" w:hAnsi="Arial" w:cs="Arial"/>
                  <w:sz w:val="18"/>
                  <w:szCs w:val="18"/>
                  <w:lang w:val="es-GT"/>
                </w:rPr>
                <w:t>mariaahdezalv@gmail.com</w:t>
              </w:r>
            </w:hyperlink>
            <w:r w:rsidR="00D96FAE">
              <w:rPr>
                <w:rFonts w:ascii="Arial" w:hAnsi="Arial" w:cs="Arial"/>
                <w:sz w:val="18"/>
                <w:szCs w:val="18"/>
                <w:lang w:val="es-GT"/>
              </w:rPr>
              <w:t xml:space="preserve"> </w:t>
            </w:r>
          </w:p>
          <w:p w14:paraId="108F47A6" w14:textId="77777777" w:rsidR="00EE0650" w:rsidRPr="00473673" w:rsidRDefault="00EE0650" w:rsidP="006E7D14">
            <w:pPr>
              <w:spacing w:after="40"/>
              <w:jc w:val="left"/>
              <w:rPr>
                <w:rFonts w:ascii="Arial" w:hAnsi="Arial" w:cs="Arial"/>
                <w:sz w:val="18"/>
                <w:szCs w:val="18"/>
                <w:lang w:val="es-GT"/>
              </w:rPr>
            </w:pPr>
          </w:p>
        </w:tc>
      </w:tr>
      <w:tr w:rsidR="00EE0650" w:rsidRPr="00473673" w14:paraId="03521DAD" w14:textId="77777777" w:rsidTr="00EE0650">
        <w:tc>
          <w:tcPr>
            <w:tcW w:w="2660" w:type="dxa"/>
            <w:tcBorders>
              <w:top w:val="nil"/>
              <w:left w:val="nil"/>
              <w:bottom w:val="nil"/>
              <w:right w:val="single" w:sz="4" w:space="0" w:color="808080"/>
            </w:tcBorders>
          </w:tcPr>
          <w:p w14:paraId="4FA92C81" w14:textId="77777777" w:rsidR="00EE0650" w:rsidRPr="00EE0650" w:rsidRDefault="00EE0650" w:rsidP="006E7D14">
            <w:pPr>
              <w:spacing w:after="40"/>
              <w:jc w:val="right"/>
              <w:rPr>
                <w:rFonts w:ascii="Arial" w:hAnsi="Arial" w:cs="Arial"/>
                <w:b/>
                <w:bCs/>
                <w:lang w:val="es-GT"/>
              </w:rPr>
            </w:pPr>
            <w:r w:rsidRPr="00EE0650">
              <w:rPr>
                <w:rFonts w:ascii="Arial" w:hAnsi="Arial" w:cs="Arial"/>
                <w:b/>
                <w:bCs/>
                <w:lang w:val="es-GT"/>
              </w:rPr>
              <w:t>Educación y formación</w:t>
            </w:r>
          </w:p>
        </w:tc>
        <w:tc>
          <w:tcPr>
            <w:tcW w:w="7229" w:type="dxa"/>
            <w:tcBorders>
              <w:top w:val="nil"/>
              <w:left w:val="single" w:sz="4" w:space="0" w:color="808080"/>
              <w:bottom w:val="nil"/>
              <w:right w:val="nil"/>
            </w:tcBorders>
          </w:tcPr>
          <w:p w14:paraId="281D339F" w14:textId="77777777" w:rsidR="00EE0650" w:rsidRPr="00EE0650" w:rsidRDefault="00EE0650" w:rsidP="006E7D14">
            <w:pPr>
              <w:spacing w:after="40"/>
              <w:jc w:val="left"/>
              <w:rPr>
                <w:rFonts w:ascii="Arial" w:hAnsi="Arial" w:cs="Arial"/>
                <w:sz w:val="18"/>
                <w:szCs w:val="18"/>
                <w:lang w:val="es-GT"/>
              </w:rPr>
            </w:pPr>
          </w:p>
        </w:tc>
      </w:tr>
      <w:tr w:rsidR="00EE0650" w:rsidRPr="007168BC" w14:paraId="4196CB8F" w14:textId="77777777" w:rsidTr="00EE0650">
        <w:tc>
          <w:tcPr>
            <w:tcW w:w="2660" w:type="dxa"/>
            <w:tcBorders>
              <w:top w:val="nil"/>
              <w:left w:val="nil"/>
              <w:bottom w:val="nil"/>
              <w:right w:val="single" w:sz="4" w:space="0" w:color="808080"/>
            </w:tcBorders>
          </w:tcPr>
          <w:p w14:paraId="00493132"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Institución</w:t>
            </w:r>
          </w:p>
        </w:tc>
        <w:tc>
          <w:tcPr>
            <w:tcW w:w="7229" w:type="dxa"/>
            <w:tcBorders>
              <w:top w:val="nil"/>
              <w:left w:val="single" w:sz="4" w:space="0" w:color="808080"/>
              <w:bottom w:val="nil"/>
              <w:right w:val="nil"/>
            </w:tcBorders>
          </w:tcPr>
          <w:p w14:paraId="12F0F940"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Universidad Rafael Landivar (Guatemala)</w:t>
            </w:r>
          </w:p>
        </w:tc>
      </w:tr>
      <w:tr w:rsidR="00EE0650" w:rsidRPr="00473673" w14:paraId="12E8B0A6" w14:textId="77777777" w:rsidTr="00EE0650">
        <w:tc>
          <w:tcPr>
            <w:tcW w:w="2660" w:type="dxa"/>
            <w:tcBorders>
              <w:top w:val="nil"/>
              <w:left w:val="nil"/>
              <w:bottom w:val="nil"/>
              <w:right w:val="single" w:sz="4" w:space="0" w:color="808080"/>
            </w:tcBorders>
          </w:tcPr>
          <w:p w14:paraId="510C092F"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Título obtenido</w:t>
            </w:r>
          </w:p>
          <w:p w14:paraId="55C940EA" w14:textId="77777777" w:rsidR="00EE0650" w:rsidRPr="00473673" w:rsidRDefault="00EE0650" w:rsidP="00EE0650">
            <w:pPr>
              <w:spacing w:after="40"/>
              <w:jc w:val="right"/>
              <w:rPr>
                <w:rFonts w:ascii="Arial" w:hAnsi="Arial" w:cs="Arial"/>
                <w:sz w:val="18"/>
                <w:szCs w:val="18"/>
                <w:lang w:val="es-GT"/>
              </w:rPr>
            </w:pPr>
          </w:p>
          <w:p w14:paraId="24CC3FFB"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Institución</w:t>
            </w:r>
          </w:p>
          <w:p w14:paraId="4ABF3409"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Título obtenido</w:t>
            </w:r>
          </w:p>
          <w:p w14:paraId="243C0B6C"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Grado académico obtenido</w:t>
            </w:r>
          </w:p>
          <w:p w14:paraId="2E8EF305"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Publicaciones</w:t>
            </w:r>
          </w:p>
          <w:p w14:paraId="3D0DD6EA" w14:textId="77777777" w:rsidR="00EE0650" w:rsidRPr="00473673" w:rsidRDefault="00EE0650" w:rsidP="00EE0650">
            <w:pPr>
              <w:spacing w:after="40"/>
              <w:jc w:val="right"/>
              <w:rPr>
                <w:rFonts w:ascii="Arial" w:hAnsi="Arial" w:cs="Arial"/>
                <w:sz w:val="18"/>
                <w:szCs w:val="18"/>
                <w:lang w:val="es-GT"/>
              </w:rPr>
            </w:pPr>
          </w:p>
          <w:p w14:paraId="56FAAF84" w14:textId="77777777" w:rsidR="00EE0650" w:rsidRPr="00473673" w:rsidRDefault="00EE0650" w:rsidP="00EE0650">
            <w:pPr>
              <w:spacing w:after="40"/>
              <w:jc w:val="right"/>
              <w:rPr>
                <w:rFonts w:ascii="Arial" w:hAnsi="Arial" w:cs="Arial"/>
                <w:sz w:val="18"/>
                <w:szCs w:val="18"/>
                <w:lang w:val="es-GT"/>
              </w:rPr>
            </w:pPr>
          </w:p>
        </w:tc>
        <w:tc>
          <w:tcPr>
            <w:tcW w:w="7229" w:type="dxa"/>
            <w:tcBorders>
              <w:top w:val="nil"/>
              <w:left w:val="single" w:sz="4" w:space="0" w:color="808080"/>
              <w:bottom w:val="nil"/>
              <w:right w:val="nil"/>
            </w:tcBorders>
          </w:tcPr>
          <w:p w14:paraId="6A2C32FE" w14:textId="77777777" w:rsidR="00EE0650" w:rsidRPr="00473673" w:rsidRDefault="00EE0650" w:rsidP="00EE0650">
            <w:pPr>
              <w:spacing w:after="40"/>
              <w:jc w:val="left"/>
              <w:rPr>
                <w:rFonts w:ascii="Arial" w:hAnsi="Arial" w:cs="Arial"/>
                <w:sz w:val="18"/>
                <w:szCs w:val="18"/>
                <w:lang w:val="es-GT"/>
              </w:rPr>
            </w:pPr>
            <w:r>
              <w:rPr>
                <w:rFonts w:ascii="Arial" w:hAnsi="Arial" w:cs="Arial"/>
                <w:sz w:val="18"/>
                <w:szCs w:val="18"/>
                <w:lang w:val="es-GT"/>
              </w:rPr>
              <w:t>Cierre de pensum de Ingeniería Química Industrial (noviembre, 2019)</w:t>
            </w:r>
          </w:p>
          <w:p w14:paraId="3CAD2486" w14:textId="77777777" w:rsidR="00EE0650" w:rsidRPr="00473673" w:rsidRDefault="00EE0650" w:rsidP="00EE0650">
            <w:pPr>
              <w:spacing w:after="40"/>
              <w:jc w:val="left"/>
              <w:rPr>
                <w:rFonts w:ascii="Arial" w:hAnsi="Arial" w:cs="Arial"/>
                <w:sz w:val="18"/>
                <w:szCs w:val="18"/>
                <w:lang w:val="es-GT"/>
              </w:rPr>
            </w:pPr>
          </w:p>
          <w:p w14:paraId="595EF1E2"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Universidad Internacional Iberoamericana (México)</w:t>
            </w:r>
          </w:p>
          <w:p w14:paraId="2A7256B3"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Maestría en Nutrición y Biotecnología Alimentaria (online)</w:t>
            </w:r>
          </w:p>
          <w:p w14:paraId="7F74E492"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Magister en diciembre de 2018</w:t>
            </w:r>
          </w:p>
          <w:p w14:paraId="4271A32F" w14:textId="77777777" w:rsidR="00EE0650"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Tesis, noviembre 2018: Estandarización de una formulación de un embutido a base de proteína de soya y camarón en Guatemala: propuesta de presentación comercial del producto</w:t>
            </w:r>
          </w:p>
          <w:p w14:paraId="1C8E1C84" w14:textId="77777777" w:rsidR="00EE0650" w:rsidRPr="00473673" w:rsidRDefault="00EE0650" w:rsidP="00EE0650">
            <w:pPr>
              <w:spacing w:after="40"/>
              <w:jc w:val="left"/>
              <w:rPr>
                <w:rFonts w:ascii="Arial" w:hAnsi="Arial" w:cs="Arial"/>
                <w:sz w:val="18"/>
                <w:szCs w:val="18"/>
                <w:lang w:val="es-GT"/>
              </w:rPr>
            </w:pPr>
          </w:p>
        </w:tc>
      </w:tr>
      <w:tr w:rsidR="00EE0650" w:rsidRPr="007168BC" w14:paraId="34DAF9B1" w14:textId="77777777" w:rsidTr="00EE0650">
        <w:tc>
          <w:tcPr>
            <w:tcW w:w="2660" w:type="dxa"/>
            <w:tcBorders>
              <w:top w:val="nil"/>
              <w:left w:val="nil"/>
              <w:bottom w:val="nil"/>
              <w:right w:val="single" w:sz="4" w:space="0" w:color="808080"/>
            </w:tcBorders>
          </w:tcPr>
          <w:p w14:paraId="03CD88BB"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Institución</w:t>
            </w:r>
          </w:p>
        </w:tc>
        <w:tc>
          <w:tcPr>
            <w:tcW w:w="7229" w:type="dxa"/>
            <w:tcBorders>
              <w:top w:val="nil"/>
              <w:left w:val="single" w:sz="4" w:space="0" w:color="808080"/>
              <w:bottom w:val="nil"/>
              <w:right w:val="nil"/>
            </w:tcBorders>
          </w:tcPr>
          <w:p w14:paraId="7F0318CA"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Universidad Rafael Landívar (Guatemala)</w:t>
            </w:r>
          </w:p>
        </w:tc>
      </w:tr>
      <w:tr w:rsidR="00EE0650" w:rsidRPr="00473673" w14:paraId="41F97EE0" w14:textId="77777777" w:rsidTr="00EE0650">
        <w:tc>
          <w:tcPr>
            <w:tcW w:w="2660" w:type="dxa"/>
            <w:tcBorders>
              <w:top w:val="nil"/>
              <w:left w:val="nil"/>
              <w:bottom w:val="nil"/>
              <w:right w:val="single" w:sz="4" w:space="0" w:color="808080"/>
            </w:tcBorders>
          </w:tcPr>
          <w:p w14:paraId="4FA9BBF7"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Título obtenido</w:t>
            </w:r>
          </w:p>
        </w:tc>
        <w:tc>
          <w:tcPr>
            <w:tcW w:w="7229" w:type="dxa"/>
            <w:tcBorders>
              <w:top w:val="nil"/>
              <w:left w:val="single" w:sz="4" w:space="0" w:color="808080"/>
              <w:bottom w:val="nil"/>
              <w:right w:val="nil"/>
            </w:tcBorders>
          </w:tcPr>
          <w:p w14:paraId="3D9CC334"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Licenciada en Nutrición (Magna Cum Laude)</w:t>
            </w:r>
          </w:p>
        </w:tc>
      </w:tr>
      <w:tr w:rsidR="00EE0650" w:rsidRPr="00473673" w14:paraId="525CE6C5" w14:textId="77777777" w:rsidTr="00EE0650">
        <w:tc>
          <w:tcPr>
            <w:tcW w:w="2660" w:type="dxa"/>
            <w:tcBorders>
              <w:top w:val="nil"/>
              <w:left w:val="nil"/>
              <w:bottom w:val="nil"/>
              <w:right w:val="single" w:sz="4" w:space="0" w:color="808080"/>
            </w:tcBorders>
          </w:tcPr>
          <w:p w14:paraId="1B85412D"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Grado académico obtenido</w:t>
            </w:r>
          </w:p>
        </w:tc>
        <w:tc>
          <w:tcPr>
            <w:tcW w:w="7229" w:type="dxa"/>
            <w:tcBorders>
              <w:top w:val="nil"/>
              <w:left w:val="single" w:sz="4" w:space="0" w:color="808080"/>
              <w:bottom w:val="nil"/>
              <w:right w:val="nil"/>
            </w:tcBorders>
          </w:tcPr>
          <w:p w14:paraId="6222211B"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Licenciatura en julio de 2017</w:t>
            </w:r>
          </w:p>
        </w:tc>
      </w:tr>
      <w:tr w:rsidR="00EE0650" w:rsidRPr="00473673" w14:paraId="61A86784" w14:textId="77777777" w:rsidTr="00EE0650">
        <w:tc>
          <w:tcPr>
            <w:tcW w:w="2660" w:type="dxa"/>
            <w:tcBorders>
              <w:top w:val="nil"/>
              <w:left w:val="nil"/>
              <w:bottom w:val="nil"/>
              <w:right w:val="single" w:sz="4" w:space="0" w:color="808080"/>
            </w:tcBorders>
          </w:tcPr>
          <w:p w14:paraId="510DE4DD"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Publicaciones</w:t>
            </w:r>
          </w:p>
        </w:tc>
        <w:tc>
          <w:tcPr>
            <w:tcW w:w="7229" w:type="dxa"/>
            <w:tcBorders>
              <w:top w:val="nil"/>
              <w:left w:val="single" w:sz="4" w:space="0" w:color="808080"/>
              <w:bottom w:val="nil"/>
              <w:right w:val="nil"/>
            </w:tcBorders>
          </w:tcPr>
          <w:p w14:paraId="1D11CF33" w14:textId="77777777" w:rsidR="00EE0650"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Tesis, junio 2017: Composición y valor nutritivo de los alimentos preparados en los servicios de alimentación y estandarización de recetas. Estudio realizado en el casco urbano del municipio de Tiquisate, Escuintla, Guatemala. 2017</w:t>
            </w:r>
          </w:p>
          <w:p w14:paraId="4F4693FE" w14:textId="77777777" w:rsidR="00EE0650" w:rsidRPr="00473673" w:rsidRDefault="00EE0650" w:rsidP="00EE0650">
            <w:pPr>
              <w:spacing w:after="40"/>
              <w:jc w:val="left"/>
              <w:rPr>
                <w:rFonts w:ascii="Arial" w:hAnsi="Arial" w:cs="Arial"/>
                <w:sz w:val="18"/>
                <w:szCs w:val="18"/>
                <w:lang w:val="es-GT"/>
              </w:rPr>
            </w:pPr>
          </w:p>
        </w:tc>
      </w:tr>
      <w:tr w:rsidR="00EE0650" w:rsidRPr="00473673" w14:paraId="4EDE25CB" w14:textId="77777777" w:rsidTr="00EE0650">
        <w:tc>
          <w:tcPr>
            <w:tcW w:w="2660" w:type="dxa"/>
            <w:tcBorders>
              <w:top w:val="nil"/>
              <w:left w:val="nil"/>
              <w:bottom w:val="nil"/>
              <w:right w:val="single" w:sz="4" w:space="0" w:color="808080"/>
            </w:tcBorders>
          </w:tcPr>
          <w:p w14:paraId="1498108B" w14:textId="77777777" w:rsidR="00EE0650" w:rsidRPr="00EE0650" w:rsidRDefault="00EE0650" w:rsidP="00EE0650">
            <w:pPr>
              <w:spacing w:after="40"/>
              <w:jc w:val="right"/>
              <w:rPr>
                <w:rFonts w:ascii="Arial" w:hAnsi="Arial" w:cs="Arial"/>
                <w:b/>
                <w:bCs/>
                <w:sz w:val="20"/>
                <w:szCs w:val="20"/>
                <w:lang w:val="es-GT"/>
              </w:rPr>
            </w:pPr>
            <w:r w:rsidRPr="00EE0650">
              <w:rPr>
                <w:rFonts w:ascii="Arial" w:hAnsi="Arial" w:cs="Arial"/>
                <w:b/>
                <w:bCs/>
                <w:lang w:val="es-GT"/>
              </w:rPr>
              <w:t>Experiencia laboral</w:t>
            </w:r>
          </w:p>
        </w:tc>
        <w:tc>
          <w:tcPr>
            <w:tcW w:w="7229" w:type="dxa"/>
            <w:tcBorders>
              <w:top w:val="nil"/>
              <w:left w:val="single" w:sz="4" w:space="0" w:color="808080"/>
              <w:bottom w:val="nil"/>
              <w:right w:val="nil"/>
            </w:tcBorders>
          </w:tcPr>
          <w:p w14:paraId="28BF52F4" w14:textId="77777777" w:rsidR="00EE0650" w:rsidRPr="00473673" w:rsidRDefault="00EE0650" w:rsidP="00EE0650">
            <w:pPr>
              <w:spacing w:after="40"/>
              <w:jc w:val="left"/>
              <w:rPr>
                <w:rFonts w:ascii="Arial" w:hAnsi="Arial" w:cs="Arial"/>
                <w:sz w:val="18"/>
                <w:szCs w:val="18"/>
                <w:lang w:val="es-GT"/>
              </w:rPr>
            </w:pPr>
          </w:p>
        </w:tc>
      </w:tr>
      <w:tr w:rsidR="00EE0650" w:rsidRPr="00473673" w14:paraId="7877F242" w14:textId="77777777" w:rsidTr="00EE0650">
        <w:tc>
          <w:tcPr>
            <w:tcW w:w="2660" w:type="dxa"/>
            <w:tcBorders>
              <w:top w:val="nil"/>
              <w:left w:val="nil"/>
              <w:bottom w:val="nil"/>
              <w:right w:val="single" w:sz="4" w:space="0" w:color="808080"/>
            </w:tcBorders>
          </w:tcPr>
          <w:p w14:paraId="3B5CBDB4"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Nombre del empleador</w:t>
            </w:r>
          </w:p>
        </w:tc>
        <w:tc>
          <w:tcPr>
            <w:tcW w:w="7229" w:type="dxa"/>
            <w:tcBorders>
              <w:top w:val="nil"/>
              <w:left w:val="single" w:sz="4" w:space="0" w:color="808080"/>
              <w:bottom w:val="nil"/>
              <w:right w:val="nil"/>
            </w:tcBorders>
          </w:tcPr>
          <w:p w14:paraId="6FE67DE0"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 xml:space="preserve">Molinos Central Helvetia </w:t>
            </w:r>
          </w:p>
        </w:tc>
      </w:tr>
      <w:tr w:rsidR="00EE0650" w:rsidRPr="00473673" w14:paraId="7630D9DA" w14:textId="77777777" w:rsidTr="00EE0650">
        <w:tc>
          <w:tcPr>
            <w:tcW w:w="2660" w:type="dxa"/>
            <w:tcBorders>
              <w:top w:val="nil"/>
              <w:left w:val="nil"/>
              <w:bottom w:val="nil"/>
              <w:right w:val="single" w:sz="4" w:space="0" w:color="808080"/>
            </w:tcBorders>
          </w:tcPr>
          <w:p w14:paraId="2C95BFCB"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Dirección</w:t>
            </w:r>
          </w:p>
        </w:tc>
        <w:tc>
          <w:tcPr>
            <w:tcW w:w="7229" w:type="dxa"/>
            <w:tcBorders>
              <w:top w:val="nil"/>
              <w:left w:val="single" w:sz="4" w:space="0" w:color="808080"/>
              <w:bottom w:val="nil"/>
              <w:right w:val="nil"/>
            </w:tcBorders>
          </w:tcPr>
          <w:p w14:paraId="07EBA54B"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Ave Petapa 52, Guatemala, Guatemala</w:t>
            </w:r>
          </w:p>
        </w:tc>
      </w:tr>
      <w:tr w:rsidR="00EE0650" w:rsidRPr="00473673" w14:paraId="32AB26CB" w14:textId="77777777" w:rsidTr="00EE0650">
        <w:tc>
          <w:tcPr>
            <w:tcW w:w="2660" w:type="dxa"/>
            <w:tcBorders>
              <w:top w:val="nil"/>
              <w:left w:val="nil"/>
              <w:bottom w:val="nil"/>
              <w:right w:val="single" w:sz="4" w:space="0" w:color="808080"/>
            </w:tcBorders>
          </w:tcPr>
          <w:p w14:paraId="4B227575"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Tipo de empresa o sector</w:t>
            </w:r>
          </w:p>
        </w:tc>
        <w:tc>
          <w:tcPr>
            <w:tcW w:w="7229" w:type="dxa"/>
            <w:tcBorders>
              <w:top w:val="nil"/>
              <w:left w:val="single" w:sz="4" w:space="0" w:color="808080"/>
              <w:bottom w:val="nil"/>
              <w:right w:val="nil"/>
            </w:tcBorders>
          </w:tcPr>
          <w:p w14:paraId="0400EDB0"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Empresa privada / Producción y comercialización de harina de trigo</w:t>
            </w:r>
          </w:p>
        </w:tc>
      </w:tr>
      <w:tr w:rsidR="00EE0650" w:rsidRPr="00473673" w14:paraId="2A3A6A9D" w14:textId="77777777" w:rsidTr="00EE0650">
        <w:tc>
          <w:tcPr>
            <w:tcW w:w="2660" w:type="dxa"/>
            <w:tcBorders>
              <w:top w:val="nil"/>
              <w:left w:val="nil"/>
              <w:bottom w:val="nil"/>
              <w:right w:val="single" w:sz="4" w:space="0" w:color="808080"/>
            </w:tcBorders>
          </w:tcPr>
          <w:p w14:paraId="6AFC19E0"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Puesto o cargo ocupados</w:t>
            </w:r>
          </w:p>
        </w:tc>
        <w:tc>
          <w:tcPr>
            <w:tcW w:w="7229" w:type="dxa"/>
            <w:tcBorders>
              <w:top w:val="nil"/>
              <w:left w:val="single" w:sz="4" w:space="0" w:color="808080"/>
              <w:bottom w:val="nil"/>
              <w:right w:val="nil"/>
            </w:tcBorders>
          </w:tcPr>
          <w:p w14:paraId="6479A84C"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Asistente de Gerencia General en área de producción (sep/18 – sep/19)</w:t>
            </w:r>
          </w:p>
        </w:tc>
      </w:tr>
      <w:tr w:rsidR="00EE0650" w:rsidRPr="00ED35D1" w14:paraId="60FA613A" w14:textId="77777777" w:rsidTr="00EE0650">
        <w:tc>
          <w:tcPr>
            <w:tcW w:w="2660" w:type="dxa"/>
            <w:tcBorders>
              <w:top w:val="nil"/>
              <w:left w:val="nil"/>
              <w:bottom w:val="nil"/>
              <w:right w:val="single" w:sz="4" w:space="0" w:color="808080"/>
            </w:tcBorders>
          </w:tcPr>
          <w:p w14:paraId="1E18DE4E"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Principales actividades y responsabilidades</w:t>
            </w:r>
          </w:p>
          <w:p w14:paraId="3B1524F0" w14:textId="77777777" w:rsidR="00EE0650" w:rsidRPr="00473673" w:rsidRDefault="00EE0650" w:rsidP="00EE0650">
            <w:pPr>
              <w:spacing w:after="40"/>
              <w:jc w:val="right"/>
              <w:rPr>
                <w:rFonts w:ascii="Arial" w:hAnsi="Arial" w:cs="Arial"/>
                <w:sz w:val="18"/>
                <w:szCs w:val="18"/>
                <w:lang w:val="es-GT"/>
              </w:rPr>
            </w:pPr>
          </w:p>
          <w:p w14:paraId="3536D36B" w14:textId="77777777" w:rsidR="00EE0650" w:rsidRPr="00473673" w:rsidRDefault="00EE0650" w:rsidP="00EE0650">
            <w:pPr>
              <w:spacing w:after="40"/>
              <w:jc w:val="right"/>
              <w:rPr>
                <w:rFonts w:ascii="Arial" w:hAnsi="Arial" w:cs="Arial"/>
                <w:sz w:val="18"/>
                <w:szCs w:val="18"/>
                <w:lang w:val="es-GT"/>
              </w:rPr>
            </w:pPr>
          </w:p>
          <w:p w14:paraId="13598D9C" w14:textId="77777777" w:rsidR="00EE0650" w:rsidRPr="00473673" w:rsidRDefault="00EE0650" w:rsidP="00EE0650">
            <w:pPr>
              <w:spacing w:after="40"/>
              <w:jc w:val="right"/>
              <w:rPr>
                <w:rFonts w:ascii="Arial" w:hAnsi="Arial" w:cs="Arial"/>
                <w:sz w:val="18"/>
                <w:szCs w:val="18"/>
                <w:lang w:val="es-GT"/>
              </w:rPr>
            </w:pPr>
          </w:p>
          <w:p w14:paraId="6D9A5610" w14:textId="77777777" w:rsidR="00EE0650" w:rsidRPr="00473673" w:rsidRDefault="00EE0650" w:rsidP="00EE0650">
            <w:pPr>
              <w:spacing w:after="40"/>
              <w:jc w:val="right"/>
              <w:rPr>
                <w:rFonts w:ascii="Arial" w:hAnsi="Arial" w:cs="Arial"/>
                <w:sz w:val="18"/>
                <w:szCs w:val="18"/>
                <w:lang w:val="es-GT"/>
              </w:rPr>
            </w:pPr>
          </w:p>
        </w:tc>
        <w:tc>
          <w:tcPr>
            <w:tcW w:w="7229" w:type="dxa"/>
            <w:tcBorders>
              <w:top w:val="nil"/>
              <w:left w:val="single" w:sz="4" w:space="0" w:color="808080"/>
              <w:bottom w:val="nil"/>
              <w:right w:val="nil"/>
            </w:tcBorders>
          </w:tcPr>
          <w:p w14:paraId="6BA05FB2" w14:textId="77777777" w:rsidR="00AF41E4" w:rsidRPr="00AF41E4" w:rsidRDefault="00EE0650" w:rsidP="00EE0650">
            <w:pPr>
              <w:spacing w:after="40"/>
              <w:jc w:val="left"/>
              <w:rPr>
                <w:rFonts w:ascii="Arial" w:hAnsi="Arial" w:cs="Arial"/>
                <w:b/>
                <w:bCs/>
                <w:sz w:val="18"/>
                <w:szCs w:val="18"/>
                <w:lang w:val="es-GT"/>
              </w:rPr>
            </w:pPr>
            <w:r w:rsidRPr="00AF41E4">
              <w:rPr>
                <w:rFonts w:ascii="Arial" w:hAnsi="Arial" w:cs="Arial"/>
                <w:b/>
                <w:bCs/>
                <w:sz w:val="18"/>
                <w:szCs w:val="18"/>
                <w:lang w:val="es-GT"/>
              </w:rPr>
              <w:t>Experiencia en Producción (3 meses):</w:t>
            </w:r>
          </w:p>
          <w:p w14:paraId="5F0566C6" w14:textId="11002422" w:rsidR="00EE0650" w:rsidRDefault="00AF41E4" w:rsidP="00AF41E4">
            <w:pPr>
              <w:spacing w:after="40"/>
              <w:rPr>
                <w:rFonts w:ascii="Arial" w:hAnsi="Arial" w:cs="Arial"/>
                <w:sz w:val="18"/>
                <w:szCs w:val="18"/>
                <w:lang w:val="es-GT"/>
              </w:rPr>
            </w:pPr>
            <w:r>
              <w:rPr>
                <w:rFonts w:ascii="Arial" w:hAnsi="Arial" w:cs="Arial"/>
                <w:sz w:val="18"/>
                <w:szCs w:val="18"/>
                <w:lang w:val="es-GT"/>
              </w:rPr>
              <w:t>Planificar y s</w:t>
            </w:r>
            <w:r w:rsidR="00EE0650">
              <w:rPr>
                <w:rFonts w:ascii="Arial" w:hAnsi="Arial" w:cs="Arial"/>
                <w:sz w:val="18"/>
                <w:szCs w:val="18"/>
                <w:lang w:val="es-GT"/>
              </w:rPr>
              <w:t xml:space="preserve">upervisar el proceso de producción, </w:t>
            </w:r>
            <w:r w:rsidR="00A30F3B">
              <w:rPr>
                <w:rFonts w:ascii="Arial" w:hAnsi="Arial" w:cs="Arial"/>
                <w:sz w:val="18"/>
                <w:szCs w:val="18"/>
                <w:lang w:val="es-GT"/>
              </w:rPr>
              <w:t xml:space="preserve">costos de materias primas, costos de empaques, </w:t>
            </w:r>
            <w:r w:rsidR="00EE0650">
              <w:rPr>
                <w:rFonts w:ascii="Arial" w:hAnsi="Arial" w:cs="Arial"/>
                <w:sz w:val="18"/>
                <w:szCs w:val="18"/>
                <w:lang w:val="es-GT"/>
              </w:rPr>
              <w:t>supervisar y controlar la eficiencia del proceso, manejo de reclamos, elaboración de reportes diarios de producción, extracciones diarias, elaboración de resultados de producción por mes, manejo de indicadores, supervisión del personal de producción, verificaciones y control de empaques, auditorías internas</w:t>
            </w:r>
            <w:r w:rsidR="0005429A">
              <w:rPr>
                <w:rFonts w:ascii="Arial" w:hAnsi="Arial" w:cs="Arial"/>
                <w:sz w:val="18"/>
                <w:szCs w:val="18"/>
                <w:lang w:val="es-GT"/>
              </w:rPr>
              <w:t xml:space="preserve"> basadas en el esquema FSSC 22000</w:t>
            </w:r>
            <w:r w:rsidR="00EE0650">
              <w:rPr>
                <w:rFonts w:ascii="Arial" w:hAnsi="Arial" w:cs="Arial"/>
                <w:sz w:val="18"/>
                <w:szCs w:val="18"/>
                <w:lang w:val="es-GT"/>
              </w:rPr>
              <w:t xml:space="preserve">, funciones administrativas como manejo de SAP, reporte de horas extras, entre otras. </w:t>
            </w:r>
          </w:p>
          <w:p w14:paraId="6D449557" w14:textId="77777777" w:rsidR="00EE0650" w:rsidRDefault="00EE0650" w:rsidP="00EE0650">
            <w:pPr>
              <w:spacing w:after="40"/>
              <w:jc w:val="left"/>
              <w:rPr>
                <w:rFonts w:ascii="Arial" w:hAnsi="Arial" w:cs="Arial"/>
                <w:sz w:val="18"/>
                <w:szCs w:val="18"/>
                <w:lang w:val="es-GT"/>
              </w:rPr>
            </w:pPr>
          </w:p>
          <w:p w14:paraId="7B221B85" w14:textId="77777777" w:rsidR="00EE0650" w:rsidRPr="00AF41E4" w:rsidRDefault="00EE0650" w:rsidP="00EE0650">
            <w:pPr>
              <w:spacing w:after="40"/>
              <w:jc w:val="left"/>
              <w:rPr>
                <w:rFonts w:ascii="Arial" w:hAnsi="Arial" w:cs="Arial"/>
                <w:b/>
                <w:bCs/>
                <w:sz w:val="18"/>
                <w:szCs w:val="18"/>
                <w:lang w:val="es-GT"/>
              </w:rPr>
            </w:pPr>
            <w:r w:rsidRPr="00AF41E4">
              <w:rPr>
                <w:rFonts w:ascii="Arial" w:hAnsi="Arial" w:cs="Arial"/>
                <w:b/>
                <w:bCs/>
                <w:sz w:val="18"/>
                <w:szCs w:val="18"/>
                <w:lang w:val="es-GT"/>
              </w:rPr>
              <w:t>Experiencia en Investigación y Desarrollo (8 meses):</w:t>
            </w:r>
          </w:p>
          <w:p w14:paraId="6686B354" w14:textId="109954E5" w:rsidR="00EE0650" w:rsidRDefault="00EE0650" w:rsidP="00AF41E4">
            <w:pPr>
              <w:spacing w:after="40"/>
              <w:rPr>
                <w:rFonts w:ascii="Arial" w:hAnsi="Arial" w:cs="Arial"/>
                <w:sz w:val="18"/>
                <w:szCs w:val="18"/>
                <w:lang w:val="es-GT"/>
              </w:rPr>
            </w:pPr>
            <w:r>
              <w:rPr>
                <w:rFonts w:ascii="Arial" w:hAnsi="Arial" w:cs="Arial"/>
                <w:sz w:val="18"/>
                <w:szCs w:val="18"/>
                <w:lang w:val="es-GT"/>
              </w:rPr>
              <w:t xml:space="preserve">Investigación para realizar nuevas formulaciones de productos, desarrollo de nuevas formulaciones de harinas y premezclas, control de calidad de premezclas, verificación de producción, pruebas de liberación de productos de premezclas, implementación de  pruebas sensoriales (dúo-trío, triangular, hedónicas, entre otras), implementación y elaboración de los parámetros fisicoquímicos y de panificación para liberación de premezclas, elaboración de formatos para pruebas sensoriales, manejo de indicadores, </w:t>
            </w:r>
            <w:r>
              <w:rPr>
                <w:rFonts w:ascii="Arial" w:hAnsi="Arial" w:cs="Arial"/>
                <w:sz w:val="18"/>
                <w:szCs w:val="18"/>
                <w:lang w:val="es-GT"/>
              </w:rPr>
              <w:lastRenderedPageBreak/>
              <w:t xml:space="preserve">manejo de SAP, elaboración de fichas técnicas, elaboración de certificados de calidad, </w:t>
            </w:r>
            <w:r w:rsidR="00AF41E4">
              <w:rPr>
                <w:rFonts w:ascii="Arial" w:hAnsi="Arial" w:cs="Arial"/>
                <w:sz w:val="18"/>
                <w:szCs w:val="18"/>
                <w:lang w:val="es-GT"/>
              </w:rPr>
              <w:t>auditorías</w:t>
            </w:r>
            <w:r>
              <w:rPr>
                <w:rFonts w:ascii="Arial" w:hAnsi="Arial" w:cs="Arial"/>
                <w:sz w:val="18"/>
                <w:szCs w:val="18"/>
                <w:lang w:val="es-GT"/>
              </w:rPr>
              <w:t xml:space="preserve"> internas, </w:t>
            </w:r>
            <w:r w:rsidR="00AF41E4">
              <w:rPr>
                <w:rFonts w:ascii="Arial" w:hAnsi="Arial" w:cs="Arial"/>
                <w:sz w:val="18"/>
                <w:szCs w:val="18"/>
                <w:lang w:val="es-GT"/>
              </w:rPr>
              <w:t>auditorías</w:t>
            </w:r>
            <w:r>
              <w:rPr>
                <w:rFonts w:ascii="Arial" w:hAnsi="Arial" w:cs="Arial"/>
                <w:sz w:val="18"/>
                <w:szCs w:val="18"/>
                <w:lang w:val="es-GT"/>
              </w:rPr>
              <w:t xml:space="preserve"> a proveedores, entre otras. </w:t>
            </w:r>
          </w:p>
          <w:p w14:paraId="589A7AA6" w14:textId="77777777" w:rsidR="00EE0650" w:rsidRDefault="00EE0650" w:rsidP="00EE0650">
            <w:pPr>
              <w:spacing w:after="40"/>
              <w:jc w:val="left"/>
              <w:rPr>
                <w:rFonts w:ascii="Arial" w:hAnsi="Arial" w:cs="Arial"/>
                <w:sz w:val="18"/>
                <w:szCs w:val="18"/>
                <w:lang w:val="es-GT"/>
              </w:rPr>
            </w:pPr>
          </w:p>
          <w:p w14:paraId="39602A0A" w14:textId="77777777" w:rsidR="00EE0650" w:rsidRPr="00AF41E4" w:rsidRDefault="00EE0650" w:rsidP="00EE0650">
            <w:pPr>
              <w:spacing w:after="40"/>
              <w:jc w:val="left"/>
              <w:rPr>
                <w:rFonts w:ascii="Arial" w:hAnsi="Arial" w:cs="Arial"/>
                <w:b/>
                <w:bCs/>
                <w:sz w:val="18"/>
                <w:szCs w:val="18"/>
                <w:lang w:val="es-GT"/>
              </w:rPr>
            </w:pPr>
            <w:r w:rsidRPr="00AF41E4">
              <w:rPr>
                <w:rFonts w:ascii="Arial" w:hAnsi="Arial" w:cs="Arial"/>
                <w:b/>
                <w:bCs/>
                <w:sz w:val="18"/>
                <w:szCs w:val="18"/>
                <w:lang w:val="es-GT"/>
              </w:rPr>
              <w:t>Experiencia en Control de Calidad (2 meses):</w:t>
            </w:r>
          </w:p>
          <w:p w14:paraId="3939A583" w14:textId="03B2A2D7" w:rsidR="00EE0650" w:rsidRDefault="00EE0650" w:rsidP="00AF41E4">
            <w:pPr>
              <w:spacing w:after="40"/>
              <w:rPr>
                <w:rFonts w:ascii="Arial" w:hAnsi="Arial" w:cs="Arial"/>
                <w:sz w:val="18"/>
                <w:szCs w:val="18"/>
                <w:lang w:val="es-GT"/>
              </w:rPr>
            </w:pPr>
            <w:r>
              <w:rPr>
                <w:rFonts w:ascii="Arial" w:hAnsi="Arial" w:cs="Arial"/>
                <w:sz w:val="18"/>
                <w:szCs w:val="18"/>
                <w:lang w:val="es-GT"/>
              </w:rPr>
              <w:t>Realización de pruebas fisicoquímicas (</w:t>
            </w:r>
            <w:r w:rsidRPr="00473673">
              <w:rPr>
                <w:rFonts w:ascii="Arial" w:hAnsi="Arial" w:cs="Arial"/>
                <w:sz w:val="18"/>
                <w:szCs w:val="18"/>
                <w:lang w:val="es-GT"/>
              </w:rPr>
              <w:t>humedad primaria y NIR, cenizas, proteína total, gluten seco, gluten húmedo, granulometrías, entre otros),</w:t>
            </w:r>
            <w:r>
              <w:rPr>
                <w:rFonts w:ascii="Arial" w:hAnsi="Arial" w:cs="Arial"/>
                <w:sz w:val="18"/>
                <w:szCs w:val="18"/>
                <w:lang w:val="es-GT"/>
              </w:rPr>
              <w:t xml:space="preserve"> pruebas reológicas (farinograma y alveograma), pruebas de panificación, elaboración de certificados de calidad, verificación de aditivos, </w:t>
            </w:r>
            <w:r w:rsidR="00AF41E4">
              <w:rPr>
                <w:rFonts w:ascii="Arial" w:hAnsi="Arial" w:cs="Arial"/>
                <w:sz w:val="18"/>
                <w:szCs w:val="18"/>
                <w:lang w:val="es-GT"/>
              </w:rPr>
              <w:t>auditorías</w:t>
            </w:r>
            <w:r>
              <w:rPr>
                <w:rFonts w:ascii="Arial" w:hAnsi="Arial" w:cs="Arial"/>
                <w:sz w:val="18"/>
                <w:szCs w:val="18"/>
                <w:lang w:val="es-GT"/>
              </w:rPr>
              <w:t xml:space="preserve"> internas</w:t>
            </w:r>
            <w:r w:rsidR="0005429A">
              <w:rPr>
                <w:rFonts w:ascii="Arial" w:hAnsi="Arial" w:cs="Arial"/>
                <w:sz w:val="18"/>
                <w:szCs w:val="18"/>
                <w:lang w:val="es-GT"/>
              </w:rPr>
              <w:t xml:space="preserve"> basados en FSSC 22000</w:t>
            </w:r>
            <w:bookmarkStart w:id="0" w:name="_GoBack"/>
            <w:bookmarkEnd w:id="0"/>
          </w:p>
          <w:p w14:paraId="738F714C" w14:textId="77777777" w:rsidR="00EE0650" w:rsidRPr="00ED35D1" w:rsidRDefault="00EE0650" w:rsidP="00EE0650">
            <w:pPr>
              <w:spacing w:after="40"/>
              <w:jc w:val="left"/>
              <w:rPr>
                <w:rFonts w:ascii="Arial" w:hAnsi="Arial" w:cs="Arial"/>
                <w:sz w:val="18"/>
                <w:szCs w:val="18"/>
                <w:lang w:val="es-GT"/>
              </w:rPr>
            </w:pPr>
            <w:r w:rsidRPr="00EE0650">
              <w:rPr>
                <w:rFonts w:ascii="Arial" w:hAnsi="Arial" w:cs="Arial"/>
                <w:sz w:val="18"/>
                <w:szCs w:val="18"/>
                <w:lang w:val="es-GT"/>
              </w:rPr>
              <w:t xml:space="preserve"> </w:t>
            </w:r>
          </w:p>
        </w:tc>
      </w:tr>
      <w:tr w:rsidR="00EE0650" w:rsidRPr="00473673" w14:paraId="5EE92F61" w14:textId="77777777" w:rsidTr="00EE0650">
        <w:tc>
          <w:tcPr>
            <w:tcW w:w="2660" w:type="dxa"/>
            <w:tcBorders>
              <w:top w:val="nil"/>
              <w:left w:val="nil"/>
              <w:bottom w:val="nil"/>
              <w:right w:val="single" w:sz="4" w:space="0" w:color="808080"/>
            </w:tcBorders>
          </w:tcPr>
          <w:p w14:paraId="0070C837"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lastRenderedPageBreak/>
              <w:t>Nombre del empleador</w:t>
            </w:r>
          </w:p>
        </w:tc>
        <w:tc>
          <w:tcPr>
            <w:tcW w:w="7229" w:type="dxa"/>
            <w:tcBorders>
              <w:top w:val="nil"/>
              <w:left w:val="single" w:sz="4" w:space="0" w:color="808080"/>
              <w:bottom w:val="nil"/>
              <w:right w:val="nil"/>
            </w:tcBorders>
          </w:tcPr>
          <w:p w14:paraId="01BD86CE"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Distribuidora del Caribe (puesto temporal)</w:t>
            </w:r>
          </w:p>
        </w:tc>
      </w:tr>
      <w:tr w:rsidR="00EE0650" w:rsidRPr="00473673" w14:paraId="5F52A531" w14:textId="77777777" w:rsidTr="00EE0650">
        <w:tc>
          <w:tcPr>
            <w:tcW w:w="2660" w:type="dxa"/>
            <w:tcBorders>
              <w:top w:val="nil"/>
              <w:left w:val="nil"/>
              <w:bottom w:val="nil"/>
              <w:right w:val="single" w:sz="4" w:space="0" w:color="808080"/>
            </w:tcBorders>
          </w:tcPr>
          <w:p w14:paraId="32CB7776"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Dirección</w:t>
            </w:r>
          </w:p>
        </w:tc>
        <w:tc>
          <w:tcPr>
            <w:tcW w:w="7229" w:type="dxa"/>
            <w:tcBorders>
              <w:top w:val="nil"/>
              <w:left w:val="single" w:sz="4" w:space="0" w:color="808080"/>
              <w:bottom w:val="nil"/>
              <w:right w:val="nil"/>
            </w:tcBorders>
          </w:tcPr>
          <w:p w14:paraId="42B2C594" w14:textId="77777777" w:rsidR="00EE0650" w:rsidRPr="00473673" w:rsidRDefault="00EE0650" w:rsidP="00EE0650">
            <w:pPr>
              <w:spacing w:after="40"/>
              <w:jc w:val="left"/>
              <w:rPr>
                <w:rFonts w:ascii="Arial" w:hAnsi="Arial" w:cs="Arial"/>
                <w:sz w:val="18"/>
                <w:szCs w:val="18"/>
                <w:lang w:val="es-GT"/>
              </w:rPr>
            </w:pPr>
            <w:r>
              <w:rPr>
                <w:rFonts w:ascii="Arial" w:hAnsi="Arial" w:cs="Arial"/>
                <w:sz w:val="18"/>
                <w:szCs w:val="18"/>
                <w:lang w:val="es-GT"/>
              </w:rPr>
              <w:t>1era calle 34-39 zona 11</w:t>
            </w:r>
            <w:r w:rsidRPr="00473673">
              <w:rPr>
                <w:rFonts w:ascii="Arial" w:hAnsi="Arial" w:cs="Arial"/>
                <w:sz w:val="18"/>
                <w:szCs w:val="18"/>
                <w:lang w:val="es-GT"/>
              </w:rPr>
              <w:t>, Guatemala, Guatemala</w:t>
            </w:r>
          </w:p>
        </w:tc>
      </w:tr>
      <w:tr w:rsidR="00EE0650" w:rsidRPr="00473673" w14:paraId="6FD8F0B1" w14:textId="77777777" w:rsidTr="00EE0650">
        <w:tc>
          <w:tcPr>
            <w:tcW w:w="2660" w:type="dxa"/>
            <w:tcBorders>
              <w:top w:val="nil"/>
              <w:left w:val="nil"/>
              <w:bottom w:val="nil"/>
              <w:right w:val="single" w:sz="4" w:space="0" w:color="808080"/>
            </w:tcBorders>
          </w:tcPr>
          <w:p w14:paraId="00982E42"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Tipo de empresa o sector</w:t>
            </w:r>
          </w:p>
        </w:tc>
        <w:tc>
          <w:tcPr>
            <w:tcW w:w="7229" w:type="dxa"/>
            <w:tcBorders>
              <w:top w:val="nil"/>
              <w:left w:val="single" w:sz="4" w:space="0" w:color="808080"/>
              <w:bottom w:val="nil"/>
              <w:right w:val="nil"/>
            </w:tcBorders>
          </w:tcPr>
          <w:p w14:paraId="69334B34" w14:textId="77777777" w:rsidR="00EE0650" w:rsidRPr="00473673" w:rsidRDefault="00EE0650" w:rsidP="00EE0650">
            <w:pPr>
              <w:spacing w:after="40"/>
              <w:jc w:val="left"/>
              <w:rPr>
                <w:rFonts w:ascii="Arial" w:hAnsi="Arial" w:cs="Arial"/>
                <w:sz w:val="18"/>
                <w:szCs w:val="18"/>
                <w:lang w:val="es-GT"/>
              </w:rPr>
            </w:pPr>
            <w:r>
              <w:rPr>
                <w:rFonts w:ascii="Arial" w:hAnsi="Arial" w:cs="Arial"/>
                <w:sz w:val="18"/>
                <w:szCs w:val="18"/>
                <w:lang w:val="es-GT"/>
              </w:rPr>
              <w:t>Empresa privada / Distribución de materia prima para diversos sectores industriales</w:t>
            </w:r>
          </w:p>
        </w:tc>
      </w:tr>
      <w:tr w:rsidR="00EE0650" w:rsidRPr="00473673" w14:paraId="111C42AE" w14:textId="77777777" w:rsidTr="00EE0650">
        <w:tc>
          <w:tcPr>
            <w:tcW w:w="2660" w:type="dxa"/>
            <w:tcBorders>
              <w:top w:val="nil"/>
              <w:left w:val="nil"/>
              <w:bottom w:val="nil"/>
              <w:right w:val="single" w:sz="4" w:space="0" w:color="808080"/>
            </w:tcBorders>
          </w:tcPr>
          <w:p w14:paraId="7096A3B2"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Puesto o cargo ocupados</w:t>
            </w:r>
          </w:p>
        </w:tc>
        <w:tc>
          <w:tcPr>
            <w:tcW w:w="7229" w:type="dxa"/>
            <w:tcBorders>
              <w:top w:val="nil"/>
              <w:left w:val="single" w:sz="4" w:space="0" w:color="808080"/>
              <w:bottom w:val="nil"/>
              <w:right w:val="nil"/>
            </w:tcBorders>
          </w:tcPr>
          <w:p w14:paraId="5E12C4FF"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Gestor documental de calidad (ene/18 – jul/18)</w:t>
            </w:r>
          </w:p>
        </w:tc>
      </w:tr>
      <w:tr w:rsidR="00EE0650" w:rsidRPr="00473673" w14:paraId="15211B72" w14:textId="77777777" w:rsidTr="00EE0650">
        <w:tc>
          <w:tcPr>
            <w:tcW w:w="2660" w:type="dxa"/>
            <w:tcBorders>
              <w:top w:val="nil"/>
              <w:left w:val="nil"/>
              <w:bottom w:val="nil"/>
              <w:right w:val="single" w:sz="4" w:space="0" w:color="808080"/>
            </w:tcBorders>
          </w:tcPr>
          <w:p w14:paraId="0436D11A"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Principales actividades y responsabilidades</w:t>
            </w:r>
          </w:p>
        </w:tc>
        <w:tc>
          <w:tcPr>
            <w:tcW w:w="7229" w:type="dxa"/>
            <w:tcBorders>
              <w:top w:val="nil"/>
              <w:left w:val="single" w:sz="4" w:space="0" w:color="808080"/>
              <w:bottom w:val="nil"/>
              <w:right w:val="nil"/>
            </w:tcBorders>
          </w:tcPr>
          <w:p w14:paraId="46007549" w14:textId="156FAACE" w:rsidR="00EE0650" w:rsidRDefault="00EE0650" w:rsidP="00AF41E4">
            <w:pPr>
              <w:spacing w:after="40"/>
              <w:rPr>
                <w:rFonts w:ascii="Arial" w:hAnsi="Arial" w:cs="Arial"/>
                <w:sz w:val="18"/>
                <w:szCs w:val="18"/>
                <w:lang w:val="es-GT"/>
              </w:rPr>
            </w:pPr>
            <w:r>
              <w:rPr>
                <w:rFonts w:ascii="Arial" w:hAnsi="Arial" w:cs="Arial"/>
                <w:sz w:val="18"/>
                <w:szCs w:val="18"/>
                <w:lang w:val="es-GT"/>
              </w:rPr>
              <w:t xml:space="preserve">Manejo del sistema de códigos y mantenimiento del sistema de gestión actualizado a nivel Centroamérica para un promedio de 1000 materias primas, manejo de indicadores, elaboración de formularios de </w:t>
            </w:r>
            <w:r w:rsidR="00C37140">
              <w:rPr>
                <w:rFonts w:ascii="Arial" w:hAnsi="Arial" w:cs="Arial"/>
                <w:sz w:val="18"/>
                <w:szCs w:val="18"/>
                <w:lang w:val="es-GT"/>
              </w:rPr>
              <w:t>auditorías</w:t>
            </w:r>
            <w:r>
              <w:rPr>
                <w:rFonts w:ascii="Arial" w:hAnsi="Arial" w:cs="Arial"/>
                <w:sz w:val="18"/>
                <w:szCs w:val="18"/>
                <w:lang w:val="es-GT"/>
              </w:rPr>
              <w:t xml:space="preserve"> para clientes mayoristas certificados en FSSC 22000 e ISO, elaboración y modificación de fichas técnicas y hojas de seguridad de las materias primas tanto en inglés como en español, elaboración de certificados de análisis, declaraciones de alérgenos, apoyo en asesoría de productos químicos y alimenticios, parte del equipo de la brigada de derrame de sustancias químicas, revisión de las certificaciones </w:t>
            </w:r>
            <w:r w:rsidRPr="00473673">
              <w:rPr>
                <w:rFonts w:ascii="Arial" w:hAnsi="Arial" w:cs="Arial"/>
                <w:sz w:val="18"/>
                <w:szCs w:val="18"/>
                <w:lang w:val="es-GT"/>
              </w:rPr>
              <w:t>ISO, OHSAS, FSSC, BRC</w:t>
            </w:r>
            <w:r>
              <w:rPr>
                <w:rFonts w:ascii="Arial" w:hAnsi="Arial" w:cs="Arial"/>
                <w:sz w:val="18"/>
                <w:szCs w:val="18"/>
                <w:lang w:val="es-GT"/>
              </w:rPr>
              <w:t xml:space="preserve"> que enviaban los proveedores, entre otras. </w:t>
            </w:r>
          </w:p>
          <w:p w14:paraId="1AA05D1F" w14:textId="77777777" w:rsidR="00EE0650" w:rsidRPr="00EE0650" w:rsidRDefault="00EE0650" w:rsidP="00EE0650">
            <w:pPr>
              <w:spacing w:after="40"/>
              <w:jc w:val="left"/>
              <w:rPr>
                <w:rFonts w:ascii="Arial" w:hAnsi="Arial" w:cs="Arial"/>
                <w:sz w:val="18"/>
                <w:szCs w:val="18"/>
                <w:lang w:val="es-GT"/>
              </w:rPr>
            </w:pPr>
          </w:p>
        </w:tc>
      </w:tr>
      <w:tr w:rsidR="00EE0650" w:rsidRPr="00473673" w14:paraId="37EB3B43" w14:textId="77777777" w:rsidTr="00EE0650">
        <w:tc>
          <w:tcPr>
            <w:tcW w:w="2660" w:type="dxa"/>
            <w:tcBorders>
              <w:top w:val="nil"/>
              <w:left w:val="nil"/>
              <w:bottom w:val="nil"/>
              <w:right w:val="single" w:sz="4" w:space="0" w:color="808080"/>
            </w:tcBorders>
          </w:tcPr>
          <w:p w14:paraId="3226AC32"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Nombre del empleador</w:t>
            </w:r>
          </w:p>
        </w:tc>
        <w:tc>
          <w:tcPr>
            <w:tcW w:w="7229" w:type="dxa"/>
            <w:tcBorders>
              <w:top w:val="nil"/>
              <w:left w:val="single" w:sz="4" w:space="0" w:color="808080"/>
              <w:bottom w:val="nil"/>
              <w:right w:val="nil"/>
            </w:tcBorders>
          </w:tcPr>
          <w:p w14:paraId="10A8D475"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 xml:space="preserve">Nestlé </w:t>
            </w:r>
          </w:p>
        </w:tc>
      </w:tr>
      <w:tr w:rsidR="00EE0650" w:rsidRPr="00473673" w14:paraId="67DAD6BA" w14:textId="77777777" w:rsidTr="00EE0650">
        <w:tc>
          <w:tcPr>
            <w:tcW w:w="2660" w:type="dxa"/>
            <w:tcBorders>
              <w:top w:val="nil"/>
              <w:left w:val="nil"/>
              <w:bottom w:val="nil"/>
              <w:right w:val="single" w:sz="4" w:space="0" w:color="808080"/>
            </w:tcBorders>
          </w:tcPr>
          <w:p w14:paraId="564D3A00"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Dirección</w:t>
            </w:r>
          </w:p>
        </w:tc>
        <w:tc>
          <w:tcPr>
            <w:tcW w:w="7229" w:type="dxa"/>
            <w:tcBorders>
              <w:top w:val="nil"/>
              <w:left w:val="single" w:sz="4" w:space="0" w:color="808080"/>
              <w:bottom w:val="nil"/>
              <w:right w:val="nil"/>
            </w:tcBorders>
          </w:tcPr>
          <w:p w14:paraId="6BB708D5"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 xml:space="preserve">Km 46.5 carretera a Ciudad Vieja Antigua, Antigua, Guatemala </w:t>
            </w:r>
          </w:p>
        </w:tc>
      </w:tr>
      <w:tr w:rsidR="00EE0650" w:rsidRPr="00473673" w14:paraId="2B5A57EB" w14:textId="77777777" w:rsidTr="00EE0650">
        <w:tc>
          <w:tcPr>
            <w:tcW w:w="2660" w:type="dxa"/>
            <w:tcBorders>
              <w:top w:val="nil"/>
              <w:left w:val="nil"/>
              <w:bottom w:val="nil"/>
              <w:right w:val="single" w:sz="4" w:space="0" w:color="808080"/>
            </w:tcBorders>
          </w:tcPr>
          <w:p w14:paraId="516C8771"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Tipo de empresa o sector</w:t>
            </w:r>
          </w:p>
        </w:tc>
        <w:tc>
          <w:tcPr>
            <w:tcW w:w="7229" w:type="dxa"/>
            <w:tcBorders>
              <w:top w:val="nil"/>
              <w:left w:val="single" w:sz="4" w:space="0" w:color="808080"/>
              <w:bottom w:val="nil"/>
              <w:right w:val="nil"/>
            </w:tcBorders>
          </w:tcPr>
          <w:p w14:paraId="4B94ED24"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Empresa privada / Elaboración de productos alimenticios en producción masiva</w:t>
            </w:r>
          </w:p>
        </w:tc>
      </w:tr>
      <w:tr w:rsidR="00EE0650" w:rsidRPr="00473673" w14:paraId="3E518B31" w14:textId="77777777" w:rsidTr="00EE0650">
        <w:tc>
          <w:tcPr>
            <w:tcW w:w="2660" w:type="dxa"/>
            <w:tcBorders>
              <w:top w:val="nil"/>
              <w:left w:val="nil"/>
              <w:bottom w:val="nil"/>
              <w:right w:val="single" w:sz="4" w:space="0" w:color="808080"/>
            </w:tcBorders>
          </w:tcPr>
          <w:p w14:paraId="43EBA40B"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Puesto o cargo ocupados</w:t>
            </w:r>
          </w:p>
        </w:tc>
        <w:tc>
          <w:tcPr>
            <w:tcW w:w="7229" w:type="dxa"/>
            <w:tcBorders>
              <w:top w:val="nil"/>
              <w:left w:val="single" w:sz="4" w:space="0" w:color="808080"/>
              <w:bottom w:val="nil"/>
              <w:right w:val="nil"/>
            </w:tcBorders>
          </w:tcPr>
          <w:p w14:paraId="42011363"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EPS en el área de compliance en aseguramiento de calidad (sep/16 – dic/16)</w:t>
            </w:r>
          </w:p>
        </w:tc>
      </w:tr>
      <w:tr w:rsidR="00EE0650" w:rsidRPr="00473673" w14:paraId="402B8E32" w14:textId="77777777" w:rsidTr="00EE0650">
        <w:tc>
          <w:tcPr>
            <w:tcW w:w="2660" w:type="dxa"/>
            <w:tcBorders>
              <w:top w:val="nil"/>
              <w:left w:val="nil"/>
              <w:bottom w:val="nil"/>
              <w:right w:val="single" w:sz="4" w:space="0" w:color="808080"/>
            </w:tcBorders>
          </w:tcPr>
          <w:p w14:paraId="5955A28D"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Principales actividades y responsabilidades</w:t>
            </w:r>
          </w:p>
        </w:tc>
        <w:tc>
          <w:tcPr>
            <w:tcW w:w="7229" w:type="dxa"/>
            <w:tcBorders>
              <w:top w:val="nil"/>
              <w:left w:val="single" w:sz="4" w:space="0" w:color="808080"/>
              <w:bottom w:val="nil"/>
              <w:right w:val="nil"/>
            </w:tcBorders>
          </w:tcPr>
          <w:p w14:paraId="4549ED90" w14:textId="77777777" w:rsidR="00EE0650" w:rsidRPr="00EE0650" w:rsidRDefault="00EE0650" w:rsidP="00AF41E4">
            <w:pPr>
              <w:spacing w:after="40"/>
              <w:rPr>
                <w:rFonts w:ascii="Arial" w:hAnsi="Arial" w:cs="Arial"/>
                <w:sz w:val="18"/>
                <w:szCs w:val="18"/>
                <w:lang w:val="es-GT"/>
              </w:rPr>
            </w:pPr>
            <w:r w:rsidRPr="00EE0650">
              <w:rPr>
                <w:rFonts w:ascii="Arial" w:hAnsi="Arial" w:cs="Arial"/>
                <w:sz w:val="18"/>
                <w:szCs w:val="18"/>
                <w:lang w:val="es-GT"/>
              </w:rPr>
              <w:t xml:space="preserve">Manejo de RTCA, CODEX, revisión de etiquetas nutricionales y edición de las mismas tanto en español como en inglés, revisión y análisis de los resultados fisicoquímicos, microbiológicos y sensoriales de las muestras de productos, manejo de KPI´S, manejo de 5´s, elaboración de herramientas de control de calidad, elaboración de master plan, realización de paneles sensoriales (dúo-trio, triangular, descriptiva, hedónica, entre otras), elaboración de un proyecto interno basado en características sensoriales de los productos, elaboración y modificación de fichas técnicas y hojas de seguridad de los productos, tanto en español como en inglés.  </w:t>
            </w:r>
          </w:p>
        </w:tc>
      </w:tr>
      <w:tr w:rsidR="00EE0650" w:rsidRPr="00473673" w14:paraId="07C7CA6D" w14:textId="77777777" w:rsidTr="00EE0650">
        <w:tc>
          <w:tcPr>
            <w:tcW w:w="2660" w:type="dxa"/>
            <w:tcBorders>
              <w:top w:val="nil"/>
              <w:left w:val="nil"/>
              <w:bottom w:val="nil"/>
              <w:right w:val="single" w:sz="4" w:space="0" w:color="808080"/>
            </w:tcBorders>
          </w:tcPr>
          <w:p w14:paraId="61FAE8AE" w14:textId="77777777" w:rsidR="00EE0650" w:rsidRPr="00473673" w:rsidRDefault="00EE0650" w:rsidP="00EE0650">
            <w:pPr>
              <w:spacing w:after="40"/>
              <w:jc w:val="right"/>
              <w:rPr>
                <w:rFonts w:ascii="Arial" w:hAnsi="Arial" w:cs="Arial"/>
                <w:sz w:val="18"/>
                <w:szCs w:val="18"/>
                <w:lang w:val="es-GT"/>
              </w:rPr>
            </w:pPr>
          </w:p>
        </w:tc>
        <w:tc>
          <w:tcPr>
            <w:tcW w:w="7229" w:type="dxa"/>
            <w:tcBorders>
              <w:top w:val="nil"/>
              <w:left w:val="single" w:sz="4" w:space="0" w:color="808080"/>
              <w:bottom w:val="nil"/>
              <w:right w:val="nil"/>
            </w:tcBorders>
          </w:tcPr>
          <w:p w14:paraId="71BD5737" w14:textId="77777777" w:rsidR="00EE0650" w:rsidRPr="00473673" w:rsidRDefault="00EE0650" w:rsidP="00EE0650">
            <w:pPr>
              <w:spacing w:after="40"/>
              <w:jc w:val="left"/>
              <w:rPr>
                <w:rFonts w:ascii="Arial" w:hAnsi="Arial" w:cs="Arial"/>
                <w:sz w:val="18"/>
                <w:szCs w:val="18"/>
                <w:lang w:val="es-GT"/>
              </w:rPr>
            </w:pPr>
          </w:p>
        </w:tc>
      </w:tr>
      <w:tr w:rsidR="00EE0650" w:rsidRPr="00473673" w14:paraId="27514D5B" w14:textId="77777777" w:rsidTr="00EE0650">
        <w:tc>
          <w:tcPr>
            <w:tcW w:w="2660" w:type="dxa"/>
            <w:tcBorders>
              <w:top w:val="nil"/>
              <w:left w:val="nil"/>
              <w:bottom w:val="nil"/>
              <w:right w:val="single" w:sz="4" w:space="0" w:color="808080"/>
            </w:tcBorders>
          </w:tcPr>
          <w:p w14:paraId="16AD6B60"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Nombre del empleador</w:t>
            </w:r>
          </w:p>
        </w:tc>
        <w:tc>
          <w:tcPr>
            <w:tcW w:w="7229" w:type="dxa"/>
            <w:tcBorders>
              <w:top w:val="nil"/>
              <w:left w:val="single" w:sz="4" w:space="0" w:color="808080"/>
              <w:bottom w:val="nil"/>
              <w:right w:val="nil"/>
            </w:tcBorders>
          </w:tcPr>
          <w:p w14:paraId="15FD090F"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Banco Industrial</w:t>
            </w:r>
          </w:p>
        </w:tc>
      </w:tr>
      <w:tr w:rsidR="00EE0650" w:rsidRPr="00473673" w14:paraId="720D154B" w14:textId="77777777" w:rsidTr="00EE0650">
        <w:tc>
          <w:tcPr>
            <w:tcW w:w="2660" w:type="dxa"/>
            <w:tcBorders>
              <w:top w:val="nil"/>
              <w:left w:val="nil"/>
              <w:bottom w:val="nil"/>
              <w:right w:val="single" w:sz="4" w:space="0" w:color="808080"/>
            </w:tcBorders>
          </w:tcPr>
          <w:p w14:paraId="75116BC8"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Dirección</w:t>
            </w:r>
          </w:p>
        </w:tc>
        <w:tc>
          <w:tcPr>
            <w:tcW w:w="7229" w:type="dxa"/>
            <w:tcBorders>
              <w:top w:val="nil"/>
              <w:left w:val="single" w:sz="4" w:space="0" w:color="808080"/>
              <w:bottom w:val="nil"/>
              <w:right w:val="nil"/>
            </w:tcBorders>
          </w:tcPr>
          <w:p w14:paraId="3860BBB0"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4ta Avenida 0-36 zona 2, Col Cotió, Mixco, Guatemala</w:t>
            </w:r>
          </w:p>
        </w:tc>
      </w:tr>
      <w:tr w:rsidR="00EE0650" w:rsidRPr="00473673" w14:paraId="6ED3CA95" w14:textId="77777777" w:rsidTr="00EE0650">
        <w:tc>
          <w:tcPr>
            <w:tcW w:w="2660" w:type="dxa"/>
            <w:tcBorders>
              <w:top w:val="nil"/>
              <w:left w:val="nil"/>
              <w:bottom w:val="nil"/>
              <w:right w:val="single" w:sz="4" w:space="0" w:color="808080"/>
            </w:tcBorders>
          </w:tcPr>
          <w:p w14:paraId="7AF6CD96"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Tipo de empresa o sector</w:t>
            </w:r>
          </w:p>
        </w:tc>
        <w:tc>
          <w:tcPr>
            <w:tcW w:w="7229" w:type="dxa"/>
            <w:tcBorders>
              <w:top w:val="nil"/>
              <w:left w:val="single" w:sz="4" w:space="0" w:color="808080"/>
              <w:bottom w:val="nil"/>
              <w:right w:val="nil"/>
            </w:tcBorders>
          </w:tcPr>
          <w:p w14:paraId="6939F0B2" w14:textId="77777777" w:rsidR="00EE0650" w:rsidRPr="00473673" w:rsidRDefault="00EE0650" w:rsidP="00EE0650">
            <w:pPr>
              <w:spacing w:after="40"/>
              <w:jc w:val="left"/>
              <w:rPr>
                <w:rFonts w:ascii="Arial" w:hAnsi="Arial" w:cs="Arial"/>
                <w:sz w:val="18"/>
                <w:szCs w:val="18"/>
                <w:lang w:val="es-GT"/>
              </w:rPr>
            </w:pPr>
            <w:r w:rsidRPr="00473673">
              <w:rPr>
                <w:rFonts w:ascii="Arial" w:hAnsi="Arial" w:cs="Arial"/>
                <w:sz w:val="18"/>
                <w:szCs w:val="18"/>
                <w:lang w:val="es-GT"/>
              </w:rPr>
              <w:t>Bancaria</w:t>
            </w:r>
            <w:r>
              <w:rPr>
                <w:rFonts w:ascii="Arial" w:hAnsi="Arial" w:cs="Arial"/>
                <w:sz w:val="18"/>
                <w:szCs w:val="18"/>
                <w:lang w:val="es-GT"/>
              </w:rPr>
              <w:t xml:space="preserve"> </w:t>
            </w:r>
          </w:p>
        </w:tc>
      </w:tr>
      <w:tr w:rsidR="00EE0650" w:rsidRPr="00473673" w14:paraId="53214A34" w14:textId="77777777" w:rsidTr="00EE0650">
        <w:tc>
          <w:tcPr>
            <w:tcW w:w="2660" w:type="dxa"/>
            <w:tcBorders>
              <w:top w:val="nil"/>
              <w:left w:val="nil"/>
              <w:bottom w:val="nil"/>
              <w:right w:val="single" w:sz="4" w:space="0" w:color="808080"/>
            </w:tcBorders>
          </w:tcPr>
          <w:p w14:paraId="4E0FA1E0"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Puesto o cargo ocupados</w:t>
            </w:r>
          </w:p>
        </w:tc>
        <w:tc>
          <w:tcPr>
            <w:tcW w:w="7229" w:type="dxa"/>
            <w:tcBorders>
              <w:top w:val="nil"/>
              <w:left w:val="single" w:sz="4" w:space="0" w:color="808080"/>
              <w:bottom w:val="nil"/>
              <w:right w:val="nil"/>
            </w:tcBorders>
          </w:tcPr>
          <w:p w14:paraId="48C1F002" w14:textId="77777777" w:rsidR="00EE0650" w:rsidRPr="00EE0650" w:rsidRDefault="00EE0650" w:rsidP="00EE0650">
            <w:pPr>
              <w:spacing w:after="40"/>
              <w:jc w:val="left"/>
              <w:rPr>
                <w:rFonts w:ascii="Arial" w:hAnsi="Arial" w:cs="Arial"/>
                <w:b/>
                <w:bCs/>
                <w:sz w:val="18"/>
                <w:szCs w:val="18"/>
                <w:lang w:val="es-GT"/>
              </w:rPr>
            </w:pPr>
            <w:r w:rsidRPr="00EE0650">
              <w:rPr>
                <w:rFonts w:ascii="Arial" w:hAnsi="Arial" w:cs="Arial"/>
                <w:b/>
                <w:bCs/>
                <w:sz w:val="18"/>
                <w:szCs w:val="18"/>
                <w:lang w:val="es-GT"/>
              </w:rPr>
              <w:t>Agente telefónico (año 2012)</w:t>
            </w:r>
          </w:p>
        </w:tc>
      </w:tr>
      <w:tr w:rsidR="00EE0650" w:rsidRPr="00473673" w14:paraId="06C882FB" w14:textId="77777777" w:rsidTr="00EE0650">
        <w:tc>
          <w:tcPr>
            <w:tcW w:w="2660" w:type="dxa"/>
            <w:tcBorders>
              <w:top w:val="nil"/>
              <w:left w:val="nil"/>
              <w:bottom w:val="nil"/>
              <w:right w:val="single" w:sz="4" w:space="0" w:color="808080"/>
            </w:tcBorders>
          </w:tcPr>
          <w:p w14:paraId="3F287FB0" w14:textId="77777777" w:rsidR="00EE0650" w:rsidRPr="00473673" w:rsidRDefault="00EE0650" w:rsidP="00EE0650">
            <w:pPr>
              <w:spacing w:after="40"/>
              <w:jc w:val="right"/>
              <w:rPr>
                <w:rFonts w:ascii="Arial" w:hAnsi="Arial" w:cs="Arial"/>
                <w:sz w:val="18"/>
                <w:szCs w:val="18"/>
                <w:lang w:val="es-GT"/>
              </w:rPr>
            </w:pPr>
            <w:r w:rsidRPr="00473673">
              <w:rPr>
                <w:rFonts w:ascii="Arial" w:hAnsi="Arial" w:cs="Arial"/>
                <w:sz w:val="18"/>
                <w:szCs w:val="18"/>
                <w:lang w:val="es-GT"/>
              </w:rPr>
              <w:t>Principales actividades y responsabilidades</w:t>
            </w:r>
          </w:p>
        </w:tc>
        <w:tc>
          <w:tcPr>
            <w:tcW w:w="7229" w:type="dxa"/>
            <w:tcBorders>
              <w:top w:val="nil"/>
              <w:left w:val="single" w:sz="4" w:space="0" w:color="808080"/>
              <w:bottom w:val="nil"/>
              <w:right w:val="nil"/>
            </w:tcBorders>
          </w:tcPr>
          <w:p w14:paraId="0FB751C4" w14:textId="77777777" w:rsidR="00EE0650" w:rsidRPr="00473673" w:rsidRDefault="00EE0650" w:rsidP="00AF41E4">
            <w:pPr>
              <w:spacing w:after="40"/>
              <w:rPr>
                <w:rFonts w:ascii="Arial" w:hAnsi="Arial" w:cs="Arial"/>
                <w:sz w:val="18"/>
                <w:szCs w:val="18"/>
                <w:lang w:val="es-GT"/>
              </w:rPr>
            </w:pPr>
            <w:r w:rsidRPr="00473673">
              <w:rPr>
                <w:rFonts w:ascii="Arial" w:hAnsi="Arial" w:cs="Arial"/>
                <w:sz w:val="18"/>
                <w:szCs w:val="18"/>
                <w:lang w:val="es-GT"/>
              </w:rPr>
              <w:t>Ventas de tarjeta de crédito vía telefónica, apoyo al cliente en dar información de saldos, servicio al cliente, resolución de dudas vía telefónica, venta de seguros de tarjetas de crédito, manejo de indicadores</w:t>
            </w:r>
          </w:p>
        </w:tc>
      </w:tr>
    </w:tbl>
    <w:p w14:paraId="55558231" w14:textId="77777777" w:rsidR="00EE0650" w:rsidRDefault="00EE0650">
      <w:pPr>
        <w:rPr>
          <w:lang w:val="es-GT"/>
        </w:rPr>
      </w:pPr>
    </w:p>
    <w:tbl>
      <w:tblPr>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0"/>
        <w:gridCol w:w="7165"/>
      </w:tblGrid>
      <w:tr w:rsidR="00EE0650" w:rsidRPr="00473673" w14:paraId="621BE708" w14:textId="77777777" w:rsidTr="006E7D14">
        <w:tc>
          <w:tcPr>
            <w:tcW w:w="2580" w:type="dxa"/>
            <w:tcBorders>
              <w:top w:val="nil"/>
              <w:left w:val="nil"/>
              <w:bottom w:val="single" w:sz="4" w:space="0" w:color="808080"/>
              <w:right w:val="single" w:sz="4" w:space="0" w:color="808080"/>
            </w:tcBorders>
          </w:tcPr>
          <w:p w14:paraId="4C7075AE" w14:textId="77777777" w:rsidR="00EE0650" w:rsidRPr="00473673" w:rsidRDefault="00EE0650" w:rsidP="006E7D14">
            <w:pPr>
              <w:spacing w:before="60" w:after="60"/>
              <w:ind w:right="-17"/>
              <w:rPr>
                <w:rFonts w:ascii="Arial" w:hAnsi="Arial" w:cs="Arial"/>
                <w:b/>
                <w:sz w:val="18"/>
                <w:szCs w:val="18"/>
                <w:lang w:val="es-GT"/>
              </w:rPr>
            </w:pPr>
          </w:p>
          <w:p w14:paraId="115F72EC" w14:textId="77777777" w:rsidR="00EE0650" w:rsidRPr="00473673" w:rsidRDefault="00EE0650" w:rsidP="006E7D14">
            <w:pPr>
              <w:spacing w:before="60" w:after="60"/>
              <w:ind w:left="-142" w:right="-17"/>
              <w:jc w:val="right"/>
              <w:rPr>
                <w:rFonts w:ascii="Arial" w:hAnsi="Arial" w:cs="Arial"/>
                <w:b/>
                <w:sz w:val="18"/>
                <w:szCs w:val="18"/>
                <w:lang w:val="es-GT"/>
              </w:rPr>
            </w:pPr>
            <w:r w:rsidRPr="00473673">
              <w:rPr>
                <w:rFonts w:ascii="Arial" w:hAnsi="Arial" w:cs="Arial"/>
                <w:b/>
                <w:sz w:val="18"/>
                <w:szCs w:val="18"/>
                <w:lang w:val="es-GT"/>
              </w:rPr>
              <w:t>Capacidades y aptitudes</w:t>
            </w:r>
          </w:p>
        </w:tc>
        <w:tc>
          <w:tcPr>
            <w:tcW w:w="7165" w:type="dxa"/>
            <w:tcBorders>
              <w:top w:val="nil"/>
              <w:left w:val="single" w:sz="4" w:space="0" w:color="808080"/>
              <w:bottom w:val="single" w:sz="4" w:space="0" w:color="808080"/>
              <w:right w:val="nil"/>
            </w:tcBorders>
          </w:tcPr>
          <w:p w14:paraId="15C891FE" w14:textId="77777777" w:rsidR="00EE0650" w:rsidRPr="00473673" w:rsidRDefault="00EE0650" w:rsidP="006E7D14">
            <w:pPr>
              <w:spacing w:before="60" w:after="60"/>
              <w:jc w:val="left"/>
              <w:rPr>
                <w:rFonts w:ascii="Arial" w:hAnsi="Arial" w:cs="Arial"/>
                <w:sz w:val="18"/>
                <w:szCs w:val="18"/>
                <w:lang w:val="es-GT"/>
              </w:rPr>
            </w:pPr>
          </w:p>
          <w:p w14:paraId="4A9570F9" w14:textId="77777777" w:rsidR="00EE0650" w:rsidRPr="00473673" w:rsidRDefault="00EE0650" w:rsidP="006E7D14">
            <w:pPr>
              <w:spacing w:before="60" w:after="60"/>
              <w:ind w:left="-14"/>
              <w:jc w:val="left"/>
              <w:rPr>
                <w:rFonts w:ascii="Arial" w:hAnsi="Arial" w:cs="Arial"/>
                <w:sz w:val="18"/>
                <w:szCs w:val="18"/>
                <w:lang w:val="es-GT"/>
              </w:rPr>
            </w:pPr>
            <w:r w:rsidRPr="00473673">
              <w:rPr>
                <w:rFonts w:ascii="Arial" w:hAnsi="Arial" w:cs="Arial"/>
                <w:sz w:val="18"/>
                <w:szCs w:val="18"/>
                <w:lang w:val="es-GT"/>
              </w:rPr>
              <w:t xml:space="preserve">Nombre (Organización) </w:t>
            </w:r>
          </w:p>
        </w:tc>
      </w:tr>
    </w:tbl>
    <w:p w14:paraId="637B114B" w14:textId="77777777" w:rsidR="00EE0650" w:rsidRDefault="00EE0650" w:rsidP="00EE0650">
      <w:pPr>
        <w:spacing w:before="100" w:after="120"/>
        <w:jc w:val="left"/>
        <w:rPr>
          <w:rFonts w:ascii="Arial" w:hAnsi="Arial" w:cs="Arial"/>
          <w:b/>
          <w:sz w:val="18"/>
          <w:szCs w:val="18"/>
          <w:lang w:val="es-GT"/>
        </w:rPr>
      </w:pPr>
    </w:p>
    <w:p w14:paraId="03535FF6" w14:textId="77777777" w:rsidR="00EE0650" w:rsidRPr="00473673" w:rsidRDefault="00EE0650" w:rsidP="00EE0650">
      <w:pPr>
        <w:numPr>
          <w:ilvl w:val="0"/>
          <w:numId w:val="2"/>
        </w:numPr>
        <w:spacing w:before="100" w:after="120"/>
        <w:ind w:left="142" w:hanging="255"/>
        <w:jc w:val="left"/>
        <w:rPr>
          <w:rFonts w:ascii="Arial" w:hAnsi="Arial" w:cs="Arial"/>
          <w:b/>
          <w:sz w:val="18"/>
          <w:szCs w:val="18"/>
          <w:lang w:val="es-GT"/>
        </w:rPr>
      </w:pPr>
      <w:r w:rsidRPr="00473673">
        <w:rPr>
          <w:rFonts w:ascii="Arial" w:hAnsi="Arial" w:cs="Arial"/>
          <w:b/>
          <w:sz w:val="18"/>
          <w:szCs w:val="18"/>
          <w:lang w:val="es-GT"/>
        </w:rPr>
        <w:t>Capacitación en el esquema de FSSC 22000 / Molinos Central Helvetia</w:t>
      </w:r>
    </w:p>
    <w:p w14:paraId="3095218E" w14:textId="77777777" w:rsidR="00EE0650" w:rsidRPr="00473673" w:rsidRDefault="00EE0650" w:rsidP="00EE0650">
      <w:pPr>
        <w:numPr>
          <w:ilvl w:val="0"/>
          <w:numId w:val="2"/>
        </w:numPr>
        <w:spacing w:before="100" w:after="120"/>
        <w:ind w:left="142" w:hanging="255"/>
        <w:jc w:val="left"/>
        <w:rPr>
          <w:rFonts w:ascii="Arial" w:hAnsi="Arial" w:cs="Arial"/>
          <w:b/>
          <w:sz w:val="18"/>
          <w:szCs w:val="18"/>
          <w:lang w:val="es-GT"/>
        </w:rPr>
      </w:pPr>
      <w:r w:rsidRPr="00473673">
        <w:rPr>
          <w:rFonts w:ascii="Arial" w:hAnsi="Arial" w:cs="Arial"/>
          <w:b/>
          <w:sz w:val="18"/>
          <w:szCs w:val="18"/>
          <w:lang w:val="es-GT"/>
        </w:rPr>
        <w:t xml:space="preserve">Capacitación para molineros / Molinos Central Helvetia </w:t>
      </w:r>
    </w:p>
    <w:p w14:paraId="64351F79" w14:textId="77777777" w:rsidR="00EE0650" w:rsidRPr="00473673" w:rsidRDefault="00EE0650" w:rsidP="00EE0650">
      <w:pPr>
        <w:numPr>
          <w:ilvl w:val="0"/>
          <w:numId w:val="2"/>
        </w:numPr>
        <w:spacing w:before="100" w:after="120"/>
        <w:ind w:left="142" w:hanging="255"/>
        <w:jc w:val="left"/>
        <w:rPr>
          <w:rFonts w:ascii="Arial" w:hAnsi="Arial" w:cs="Arial"/>
          <w:b/>
          <w:sz w:val="18"/>
          <w:szCs w:val="18"/>
          <w:lang w:val="es-GT"/>
        </w:rPr>
      </w:pPr>
      <w:r w:rsidRPr="00473673">
        <w:rPr>
          <w:rFonts w:ascii="Arial" w:hAnsi="Arial" w:cs="Arial"/>
          <w:b/>
          <w:sz w:val="18"/>
          <w:szCs w:val="18"/>
          <w:lang w:val="es-GT"/>
        </w:rPr>
        <w:t>Cursos de panificación / Molinos Central Helvetia</w:t>
      </w:r>
    </w:p>
    <w:p w14:paraId="65056276" w14:textId="77777777" w:rsidR="00EE0650" w:rsidRDefault="00EE0650" w:rsidP="00EE0650">
      <w:pPr>
        <w:numPr>
          <w:ilvl w:val="0"/>
          <w:numId w:val="2"/>
        </w:numPr>
        <w:spacing w:before="100" w:after="120"/>
        <w:ind w:left="142" w:hanging="255"/>
        <w:jc w:val="left"/>
        <w:rPr>
          <w:rFonts w:ascii="Arial" w:hAnsi="Arial" w:cs="Arial"/>
          <w:b/>
          <w:sz w:val="18"/>
          <w:szCs w:val="18"/>
          <w:lang w:val="es-GT"/>
        </w:rPr>
      </w:pPr>
      <w:r w:rsidRPr="0073217B">
        <w:rPr>
          <w:rFonts w:ascii="Arial" w:hAnsi="Arial" w:cs="Arial"/>
          <w:b/>
          <w:sz w:val="18"/>
          <w:szCs w:val="18"/>
          <w:lang w:val="es-GT"/>
        </w:rPr>
        <w:t>Curso Auditor Interno de S</w:t>
      </w:r>
      <w:r>
        <w:rPr>
          <w:rFonts w:ascii="Arial" w:hAnsi="Arial" w:cs="Arial"/>
          <w:b/>
          <w:sz w:val="18"/>
          <w:szCs w:val="18"/>
          <w:lang w:val="es-GT"/>
        </w:rPr>
        <w:t>istemas de Gestión, basado en norma ISO 19011:2018</w:t>
      </w:r>
    </w:p>
    <w:p w14:paraId="1A9F2C3A" w14:textId="77777777" w:rsidR="00EE0650" w:rsidRPr="0073217B" w:rsidRDefault="00EE0650" w:rsidP="00EE0650">
      <w:pPr>
        <w:numPr>
          <w:ilvl w:val="0"/>
          <w:numId w:val="2"/>
        </w:numPr>
        <w:spacing w:before="100" w:after="120"/>
        <w:ind w:left="142" w:hanging="255"/>
        <w:jc w:val="left"/>
        <w:rPr>
          <w:rFonts w:ascii="Arial" w:hAnsi="Arial" w:cs="Arial"/>
          <w:b/>
          <w:sz w:val="18"/>
          <w:szCs w:val="18"/>
          <w:lang w:val="es-GT"/>
        </w:rPr>
      </w:pPr>
      <w:r>
        <w:rPr>
          <w:rFonts w:ascii="Arial" w:hAnsi="Arial" w:cs="Arial"/>
          <w:b/>
          <w:sz w:val="18"/>
          <w:szCs w:val="18"/>
          <w:lang w:val="es-GT"/>
        </w:rPr>
        <w:t>Curso de Defensa Alimentaria</w:t>
      </w:r>
    </w:p>
    <w:p w14:paraId="67705B00" w14:textId="77777777" w:rsidR="00EE0650" w:rsidRPr="00473673" w:rsidRDefault="00EE0650" w:rsidP="00EE0650">
      <w:pPr>
        <w:numPr>
          <w:ilvl w:val="0"/>
          <w:numId w:val="2"/>
        </w:numPr>
        <w:spacing w:before="100" w:after="120"/>
        <w:ind w:left="142" w:hanging="255"/>
        <w:jc w:val="left"/>
        <w:rPr>
          <w:rFonts w:ascii="Arial" w:hAnsi="Arial" w:cs="Arial"/>
          <w:b/>
          <w:sz w:val="18"/>
          <w:szCs w:val="18"/>
          <w:lang w:val="es-GT"/>
        </w:rPr>
      </w:pPr>
      <w:r w:rsidRPr="00473673">
        <w:rPr>
          <w:rFonts w:ascii="Arial" w:hAnsi="Arial" w:cs="Arial"/>
          <w:b/>
          <w:sz w:val="18"/>
          <w:szCs w:val="18"/>
          <w:lang w:val="es-GT"/>
        </w:rPr>
        <w:t>Conferencia de etiquetado Nutricional / Colegio de Químicos y farmacéuticos Guatemala</w:t>
      </w:r>
    </w:p>
    <w:p w14:paraId="5C5FF61A" w14:textId="77777777" w:rsidR="00EE0650" w:rsidRPr="00473673" w:rsidRDefault="00EE0650" w:rsidP="00EE0650">
      <w:pPr>
        <w:numPr>
          <w:ilvl w:val="0"/>
          <w:numId w:val="2"/>
        </w:numPr>
        <w:spacing w:after="120"/>
        <w:ind w:left="142" w:hanging="255"/>
        <w:jc w:val="left"/>
        <w:rPr>
          <w:rFonts w:ascii="Arial" w:hAnsi="Arial" w:cs="Arial"/>
          <w:b/>
          <w:sz w:val="18"/>
          <w:szCs w:val="18"/>
          <w:lang w:val="es-GT"/>
        </w:rPr>
      </w:pPr>
      <w:r w:rsidRPr="00473673">
        <w:rPr>
          <w:rFonts w:ascii="Arial" w:hAnsi="Arial" w:cs="Arial"/>
          <w:b/>
          <w:sz w:val="18"/>
          <w:szCs w:val="18"/>
          <w:lang w:val="es-GT"/>
        </w:rPr>
        <w:lastRenderedPageBreak/>
        <w:t xml:space="preserve">Curso teórico práctica de evaluación sensorial / Nestlé-Givaudan </w:t>
      </w:r>
    </w:p>
    <w:p w14:paraId="68711AE2" w14:textId="77777777" w:rsidR="00EE0650" w:rsidRPr="00473673" w:rsidRDefault="00EE0650" w:rsidP="00EE0650">
      <w:pPr>
        <w:numPr>
          <w:ilvl w:val="0"/>
          <w:numId w:val="2"/>
        </w:numPr>
        <w:spacing w:after="120"/>
        <w:ind w:left="142" w:hanging="255"/>
        <w:jc w:val="left"/>
        <w:rPr>
          <w:rFonts w:ascii="Arial" w:hAnsi="Arial" w:cs="Arial"/>
          <w:sz w:val="18"/>
          <w:szCs w:val="18"/>
          <w:lang w:val="es-GT"/>
        </w:rPr>
      </w:pPr>
      <w:r w:rsidRPr="00473673">
        <w:rPr>
          <w:rFonts w:ascii="Arial" w:hAnsi="Arial" w:cs="Arial"/>
          <w:sz w:val="18"/>
          <w:szCs w:val="18"/>
          <w:lang w:val="es-GT"/>
        </w:rPr>
        <w:t xml:space="preserve">Seminario de cadena en frío en el retail y su impacto en la inocuidad y calidad </w:t>
      </w:r>
      <w:r>
        <w:rPr>
          <w:rFonts w:ascii="Arial" w:hAnsi="Arial" w:cs="Arial"/>
          <w:sz w:val="18"/>
          <w:szCs w:val="18"/>
          <w:lang w:val="es-GT"/>
        </w:rPr>
        <w:t>/ USDA USAPEEC</w:t>
      </w:r>
    </w:p>
    <w:p w14:paraId="56214F54" w14:textId="77777777" w:rsidR="00EE0650" w:rsidRPr="00473673" w:rsidRDefault="00EE0650" w:rsidP="00EE0650">
      <w:pPr>
        <w:numPr>
          <w:ilvl w:val="0"/>
          <w:numId w:val="2"/>
        </w:numPr>
        <w:spacing w:after="120"/>
        <w:ind w:left="142" w:hanging="255"/>
        <w:jc w:val="left"/>
        <w:rPr>
          <w:rFonts w:ascii="Arial" w:hAnsi="Arial" w:cs="Arial"/>
          <w:b/>
          <w:sz w:val="18"/>
          <w:szCs w:val="18"/>
          <w:lang w:val="es-GT"/>
        </w:rPr>
      </w:pPr>
      <w:r w:rsidRPr="00473673">
        <w:rPr>
          <w:rFonts w:ascii="Arial" w:hAnsi="Arial" w:cs="Arial"/>
          <w:b/>
          <w:sz w:val="18"/>
          <w:szCs w:val="18"/>
          <w:lang w:val="es-GT"/>
        </w:rPr>
        <w:t>Normas ISO, FSSC, POES, BRC / Universidad Internacional Iberoamericana</w:t>
      </w:r>
    </w:p>
    <w:p w14:paraId="56ED33B0" w14:textId="77777777" w:rsidR="00EE0650" w:rsidRPr="00473673" w:rsidRDefault="00EE0650" w:rsidP="00EE0650">
      <w:pPr>
        <w:numPr>
          <w:ilvl w:val="0"/>
          <w:numId w:val="2"/>
        </w:numPr>
        <w:spacing w:after="120"/>
        <w:ind w:left="142" w:hanging="255"/>
        <w:jc w:val="left"/>
        <w:rPr>
          <w:rFonts w:ascii="Arial" w:hAnsi="Arial" w:cs="Arial"/>
          <w:b/>
          <w:sz w:val="18"/>
          <w:szCs w:val="18"/>
          <w:lang w:val="es-GT"/>
        </w:rPr>
      </w:pPr>
      <w:r w:rsidRPr="00473673">
        <w:rPr>
          <w:rFonts w:ascii="Arial" w:hAnsi="Arial" w:cs="Arial"/>
          <w:b/>
          <w:sz w:val="18"/>
          <w:szCs w:val="18"/>
          <w:lang w:val="es-GT"/>
        </w:rPr>
        <w:t xml:space="preserve">Codex Alimentarius, RTCA, Etiquetado Nutricional, pruebas sensoriales / </w:t>
      </w:r>
      <w:r>
        <w:rPr>
          <w:rFonts w:ascii="Arial" w:hAnsi="Arial" w:cs="Arial"/>
          <w:b/>
          <w:sz w:val="18"/>
          <w:szCs w:val="18"/>
          <w:lang w:val="es-GT"/>
        </w:rPr>
        <w:t>Nestlé</w:t>
      </w:r>
    </w:p>
    <w:p w14:paraId="64E4CF89" w14:textId="77777777" w:rsidR="00EE0650" w:rsidRPr="00473673" w:rsidRDefault="00EE0650" w:rsidP="00EE0650">
      <w:pPr>
        <w:numPr>
          <w:ilvl w:val="0"/>
          <w:numId w:val="2"/>
        </w:numPr>
        <w:spacing w:after="120"/>
        <w:ind w:left="142" w:hanging="255"/>
        <w:jc w:val="left"/>
        <w:rPr>
          <w:rFonts w:ascii="Arial" w:hAnsi="Arial" w:cs="Arial"/>
          <w:b/>
          <w:sz w:val="18"/>
          <w:szCs w:val="18"/>
          <w:lang w:val="es-GT"/>
        </w:rPr>
      </w:pPr>
      <w:r w:rsidRPr="00473673">
        <w:rPr>
          <w:rFonts w:ascii="Arial" w:hAnsi="Arial" w:cs="Arial"/>
          <w:b/>
          <w:sz w:val="18"/>
          <w:szCs w:val="18"/>
          <w:lang w:val="es-GT"/>
        </w:rPr>
        <w:t>Manejo de KPI´S, indicadores, herramientas y gráficas de control de calidad / Nestlé</w:t>
      </w:r>
    </w:p>
    <w:p w14:paraId="38FAAA7D" w14:textId="77777777" w:rsidR="00EE0650" w:rsidRPr="00473673" w:rsidRDefault="00EE0650" w:rsidP="00EE0650">
      <w:pPr>
        <w:numPr>
          <w:ilvl w:val="0"/>
          <w:numId w:val="2"/>
        </w:numPr>
        <w:spacing w:after="120"/>
        <w:ind w:left="142" w:hanging="255"/>
        <w:jc w:val="left"/>
        <w:rPr>
          <w:rFonts w:ascii="Arial" w:hAnsi="Arial" w:cs="Arial"/>
          <w:b/>
          <w:sz w:val="18"/>
          <w:szCs w:val="18"/>
          <w:lang w:val="es-GT"/>
        </w:rPr>
      </w:pPr>
      <w:r w:rsidRPr="00473673">
        <w:rPr>
          <w:rFonts w:ascii="Arial" w:hAnsi="Arial" w:cs="Arial"/>
          <w:b/>
          <w:sz w:val="18"/>
          <w:szCs w:val="18"/>
          <w:lang w:val="es-GT"/>
        </w:rPr>
        <w:t>Química analítica y manejo de equipo de laboratorio (autoclave, balanza analítica, centrifuga, desecador, mufla, espectrofotómetro, refractómetros) / Universidad Rafael Landívar</w:t>
      </w:r>
    </w:p>
    <w:p w14:paraId="036B5096" w14:textId="77777777" w:rsidR="00EE0650" w:rsidRDefault="00EE0650" w:rsidP="00EE0650">
      <w:pPr>
        <w:numPr>
          <w:ilvl w:val="0"/>
          <w:numId w:val="2"/>
        </w:numPr>
        <w:spacing w:after="120"/>
        <w:ind w:left="142" w:hanging="255"/>
        <w:jc w:val="left"/>
        <w:rPr>
          <w:rFonts w:ascii="Arial" w:hAnsi="Arial" w:cs="Arial"/>
          <w:sz w:val="18"/>
          <w:szCs w:val="18"/>
          <w:lang w:val="es-GT"/>
        </w:rPr>
      </w:pPr>
      <w:r w:rsidRPr="00473673">
        <w:rPr>
          <w:rFonts w:ascii="Arial" w:hAnsi="Arial" w:cs="Arial"/>
          <w:sz w:val="18"/>
          <w:szCs w:val="18"/>
          <w:lang w:val="es-GT"/>
        </w:rPr>
        <w:t>Conferencia de desarrollo sostenible / Universidad Rafael Landívar</w:t>
      </w:r>
    </w:p>
    <w:p w14:paraId="46FF2F6F" w14:textId="77777777" w:rsidR="00EE0650" w:rsidRDefault="00EE0650" w:rsidP="00EE0650">
      <w:pPr>
        <w:numPr>
          <w:ilvl w:val="0"/>
          <w:numId w:val="2"/>
        </w:numPr>
        <w:spacing w:after="120"/>
        <w:ind w:left="142" w:hanging="255"/>
        <w:jc w:val="left"/>
        <w:rPr>
          <w:rFonts w:ascii="Arial" w:hAnsi="Arial" w:cs="Arial"/>
          <w:sz w:val="18"/>
          <w:szCs w:val="18"/>
          <w:lang w:val="es-GT"/>
        </w:rPr>
      </w:pPr>
      <w:r>
        <w:rPr>
          <w:rFonts w:ascii="Arial" w:hAnsi="Arial" w:cs="Arial"/>
          <w:sz w:val="18"/>
          <w:szCs w:val="18"/>
          <w:lang w:val="es-GT"/>
        </w:rPr>
        <w:t>Conferencia en Fuentes Alternas de Energía en Guatemala</w:t>
      </w:r>
    </w:p>
    <w:p w14:paraId="46CB7DDB" w14:textId="77777777" w:rsidR="00EE0650" w:rsidRPr="00ED35D1" w:rsidRDefault="00EE0650" w:rsidP="00EE0650">
      <w:pPr>
        <w:numPr>
          <w:ilvl w:val="0"/>
          <w:numId w:val="2"/>
        </w:numPr>
        <w:spacing w:after="120"/>
        <w:ind w:left="142" w:hanging="255"/>
        <w:jc w:val="left"/>
        <w:rPr>
          <w:rFonts w:ascii="Arial" w:hAnsi="Arial" w:cs="Arial"/>
          <w:sz w:val="18"/>
          <w:szCs w:val="18"/>
          <w:lang w:val="es-GT"/>
        </w:rPr>
      </w:pPr>
      <w:r w:rsidRPr="00473673">
        <w:rPr>
          <w:rFonts w:ascii="Arial" w:hAnsi="Arial" w:cs="Arial"/>
          <w:sz w:val="18"/>
          <w:szCs w:val="18"/>
          <w:lang w:val="es-GT"/>
        </w:rPr>
        <w:t>Asistencia a diversos congresos de Nutrición / Asociación de Nutricionistas de Guatemal</w:t>
      </w:r>
      <w:r>
        <w:rPr>
          <w:rFonts w:ascii="Arial" w:hAnsi="Arial" w:cs="Arial"/>
          <w:sz w:val="18"/>
          <w:szCs w:val="18"/>
          <w:lang w:val="es-GT"/>
        </w:rPr>
        <w:t>a</w:t>
      </w:r>
    </w:p>
    <w:p w14:paraId="07A80DCF" w14:textId="77777777" w:rsidR="00EE0650" w:rsidRPr="00473673" w:rsidRDefault="00EE0650" w:rsidP="00EE0650">
      <w:pPr>
        <w:rPr>
          <w:rFonts w:ascii="Arial" w:hAnsi="Arial" w:cs="Arial"/>
          <w:iCs/>
          <w:sz w:val="18"/>
          <w:szCs w:val="18"/>
          <w:lang w:val="es-GT"/>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6"/>
        <w:gridCol w:w="7211"/>
      </w:tblGrid>
      <w:tr w:rsidR="00EE0650" w:rsidRPr="00473673" w14:paraId="423BBFC0" w14:textId="77777777" w:rsidTr="006E7D14">
        <w:tc>
          <w:tcPr>
            <w:tcW w:w="2536" w:type="dxa"/>
            <w:tcBorders>
              <w:top w:val="nil"/>
              <w:left w:val="nil"/>
              <w:bottom w:val="single" w:sz="4" w:space="0" w:color="808080"/>
              <w:right w:val="single" w:sz="4" w:space="0" w:color="808080"/>
            </w:tcBorders>
          </w:tcPr>
          <w:p w14:paraId="55266A1B" w14:textId="77777777" w:rsidR="00EE0650" w:rsidRPr="00473673" w:rsidRDefault="00EE0650" w:rsidP="006E7D14">
            <w:pPr>
              <w:spacing w:before="40" w:after="40"/>
              <w:ind w:right="40"/>
              <w:jc w:val="right"/>
              <w:rPr>
                <w:rFonts w:ascii="Arial" w:hAnsi="Arial" w:cs="Arial"/>
                <w:b/>
                <w:sz w:val="18"/>
                <w:szCs w:val="18"/>
                <w:lang w:val="es-GT"/>
              </w:rPr>
            </w:pPr>
            <w:r w:rsidRPr="00473673">
              <w:rPr>
                <w:rFonts w:ascii="Arial" w:hAnsi="Arial" w:cs="Arial"/>
                <w:b/>
                <w:sz w:val="18"/>
                <w:szCs w:val="18"/>
                <w:lang w:val="es-GT"/>
              </w:rPr>
              <w:t>Idiomas</w:t>
            </w:r>
          </w:p>
        </w:tc>
        <w:tc>
          <w:tcPr>
            <w:tcW w:w="7211" w:type="dxa"/>
            <w:tcBorders>
              <w:top w:val="nil"/>
              <w:left w:val="single" w:sz="4" w:space="0" w:color="808080"/>
              <w:bottom w:val="single" w:sz="4" w:space="0" w:color="808080"/>
              <w:right w:val="nil"/>
            </w:tcBorders>
          </w:tcPr>
          <w:p w14:paraId="3DC17895" w14:textId="77777777" w:rsidR="00EE0650" w:rsidRPr="00473673" w:rsidRDefault="00EE0650" w:rsidP="006E7D14">
            <w:pPr>
              <w:spacing w:before="40" w:after="40"/>
              <w:jc w:val="left"/>
              <w:rPr>
                <w:rFonts w:ascii="Arial" w:hAnsi="Arial" w:cs="Arial"/>
                <w:sz w:val="18"/>
                <w:szCs w:val="18"/>
                <w:lang w:val="es-GT"/>
              </w:rPr>
            </w:pPr>
          </w:p>
        </w:tc>
      </w:tr>
      <w:tr w:rsidR="00EE0650" w:rsidRPr="00473673" w14:paraId="0DABD89E" w14:textId="77777777" w:rsidTr="006E7D14">
        <w:tc>
          <w:tcPr>
            <w:tcW w:w="2536" w:type="dxa"/>
            <w:tcBorders>
              <w:top w:val="single" w:sz="4" w:space="0" w:color="808080"/>
              <w:left w:val="nil"/>
              <w:bottom w:val="nil"/>
              <w:right w:val="single" w:sz="4" w:space="0" w:color="808080"/>
            </w:tcBorders>
          </w:tcPr>
          <w:p w14:paraId="0937F781" w14:textId="77777777" w:rsidR="00EE0650" w:rsidRPr="00473673" w:rsidRDefault="00EE0650" w:rsidP="006E7D14">
            <w:pPr>
              <w:spacing w:before="60" w:after="40"/>
              <w:ind w:right="57"/>
              <w:jc w:val="right"/>
              <w:rPr>
                <w:rFonts w:ascii="Arial" w:hAnsi="Arial" w:cs="Arial"/>
                <w:b/>
                <w:sz w:val="18"/>
                <w:szCs w:val="18"/>
                <w:lang w:val="es-GT"/>
              </w:rPr>
            </w:pPr>
            <w:r w:rsidRPr="00473673">
              <w:rPr>
                <w:rFonts w:ascii="Arial" w:hAnsi="Arial" w:cs="Arial"/>
                <w:b/>
                <w:sz w:val="18"/>
                <w:szCs w:val="18"/>
                <w:lang w:val="es-GT"/>
              </w:rPr>
              <w:t>Español</w:t>
            </w:r>
          </w:p>
        </w:tc>
        <w:tc>
          <w:tcPr>
            <w:tcW w:w="7211" w:type="dxa"/>
            <w:tcBorders>
              <w:top w:val="single" w:sz="4" w:space="0" w:color="808080"/>
              <w:left w:val="single" w:sz="4" w:space="0" w:color="808080"/>
              <w:bottom w:val="nil"/>
              <w:right w:val="nil"/>
            </w:tcBorders>
          </w:tcPr>
          <w:p w14:paraId="431EBFAB" w14:textId="77777777" w:rsidR="00EE0650" w:rsidRPr="00473673" w:rsidRDefault="00EE0650" w:rsidP="006E7D14">
            <w:pPr>
              <w:spacing w:before="60" w:after="40"/>
              <w:rPr>
                <w:rFonts w:ascii="Arial" w:hAnsi="Arial" w:cs="Arial"/>
                <w:sz w:val="18"/>
                <w:szCs w:val="18"/>
                <w:lang w:val="es-GT"/>
              </w:rPr>
            </w:pPr>
            <w:r w:rsidRPr="00473673">
              <w:rPr>
                <w:rFonts w:ascii="Arial" w:hAnsi="Arial" w:cs="Arial"/>
                <w:sz w:val="18"/>
                <w:szCs w:val="18"/>
                <w:lang w:val="es-GT"/>
              </w:rPr>
              <w:t>Lengua materna</w:t>
            </w:r>
          </w:p>
        </w:tc>
      </w:tr>
      <w:tr w:rsidR="00EE0650" w:rsidRPr="00473673" w14:paraId="35330972" w14:textId="77777777" w:rsidTr="006E7D14">
        <w:tc>
          <w:tcPr>
            <w:tcW w:w="2536" w:type="dxa"/>
            <w:tcBorders>
              <w:top w:val="nil"/>
              <w:left w:val="nil"/>
              <w:bottom w:val="nil"/>
              <w:right w:val="single" w:sz="4" w:space="0" w:color="808080"/>
            </w:tcBorders>
          </w:tcPr>
          <w:tbl>
            <w:tblPr>
              <w:tblW w:w="2268" w:type="dxa"/>
              <w:tblBorders>
                <w:top w:val="single" w:sz="4" w:space="0" w:color="auto"/>
                <w:bottom w:val="single" w:sz="4" w:space="0" w:color="808080"/>
                <w:insideH w:val="single" w:sz="4" w:space="0" w:color="808080"/>
                <w:insideV w:val="single" w:sz="4" w:space="0" w:color="000000"/>
              </w:tblBorders>
              <w:tblLayout w:type="fixed"/>
              <w:tblLook w:val="04A0" w:firstRow="1" w:lastRow="0" w:firstColumn="1" w:lastColumn="0" w:noHBand="0" w:noVBand="1"/>
            </w:tblPr>
            <w:tblGrid>
              <w:gridCol w:w="2268"/>
            </w:tblGrid>
            <w:tr w:rsidR="00EE0650" w:rsidRPr="00473673" w14:paraId="46A090A5" w14:textId="77777777" w:rsidTr="006E7D14">
              <w:tc>
                <w:tcPr>
                  <w:tcW w:w="2268" w:type="dxa"/>
                  <w:tcBorders>
                    <w:top w:val="single" w:sz="4" w:space="0" w:color="808080"/>
                  </w:tcBorders>
                  <w:shd w:val="clear" w:color="auto" w:fill="auto"/>
                </w:tcPr>
                <w:p w14:paraId="14A1E28B" w14:textId="77777777" w:rsidR="00EE0650" w:rsidRPr="00473673" w:rsidRDefault="00EE0650" w:rsidP="006E7D14">
                  <w:pPr>
                    <w:spacing w:before="60" w:after="20"/>
                    <w:ind w:right="-113"/>
                    <w:jc w:val="right"/>
                    <w:rPr>
                      <w:rFonts w:ascii="Arial" w:hAnsi="Arial" w:cs="Arial"/>
                      <w:sz w:val="18"/>
                      <w:szCs w:val="18"/>
                      <w:lang w:val="es-GT"/>
                    </w:rPr>
                  </w:pPr>
                  <w:r w:rsidRPr="00473673">
                    <w:rPr>
                      <w:rFonts w:ascii="Arial" w:hAnsi="Arial" w:cs="Arial"/>
                      <w:sz w:val="18"/>
                      <w:szCs w:val="18"/>
                      <w:lang w:val="es-GT"/>
                    </w:rPr>
                    <w:t>Otro(s) idioma(s)</w:t>
                  </w:r>
                </w:p>
                <w:p w14:paraId="217CAA5E" w14:textId="77777777" w:rsidR="00EE0650" w:rsidRPr="00473673" w:rsidRDefault="00EE0650" w:rsidP="006E7D14">
                  <w:pPr>
                    <w:spacing w:before="20" w:after="40"/>
                    <w:ind w:right="-113"/>
                    <w:jc w:val="right"/>
                    <w:rPr>
                      <w:rFonts w:ascii="Arial" w:hAnsi="Arial" w:cs="Arial"/>
                      <w:sz w:val="18"/>
                      <w:szCs w:val="18"/>
                      <w:lang w:val="es-GT"/>
                    </w:rPr>
                  </w:pPr>
                  <w:r w:rsidRPr="00473673">
                    <w:rPr>
                      <w:rFonts w:ascii="Arial" w:hAnsi="Arial" w:cs="Arial"/>
                      <w:sz w:val="18"/>
                      <w:szCs w:val="18"/>
                      <w:lang w:val="es-GT"/>
                    </w:rPr>
                    <w:t>(autoevaluación):</w:t>
                  </w:r>
                </w:p>
              </w:tc>
            </w:tr>
            <w:tr w:rsidR="00EE0650" w:rsidRPr="00473673" w14:paraId="79C5042C" w14:textId="77777777" w:rsidTr="006E7D14">
              <w:tc>
                <w:tcPr>
                  <w:tcW w:w="2268" w:type="dxa"/>
                  <w:tcBorders>
                    <w:top w:val="single" w:sz="4" w:space="0" w:color="808080"/>
                  </w:tcBorders>
                  <w:shd w:val="clear" w:color="auto" w:fill="auto"/>
                </w:tcPr>
                <w:p w14:paraId="18D9E222" w14:textId="77777777" w:rsidR="00EE0650" w:rsidRPr="00473673" w:rsidRDefault="00EE0650" w:rsidP="006E7D14">
                  <w:pPr>
                    <w:spacing w:before="20" w:after="20"/>
                    <w:ind w:right="-113"/>
                    <w:jc w:val="right"/>
                    <w:rPr>
                      <w:rFonts w:ascii="Arial" w:hAnsi="Arial" w:cs="Arial"/>
                      <w:b/>
                      <w:sz w:val="18"/>
                      <w:szCs w:val="18"/>
                      <w:lang w:val="es-GT"/>
                    </w:rPr>
                  </w:pPr>
                  <w:r w:rsidRPr="00473673">
                    <w:rPr>
                      <w:rFonts w:ascii="Arial" w:hAnsi="Arial" w:cs="Arial"/>
                      <w:b/>
                      <w:i/>
                      <w:sz w:val="18"/>
                      <w:szCs w:val="18"/>
                      <w:lang w:val="en-US"/>
                    </w:rPr>
                    <w:t>English</w:t>
                  </w:r>
                  <w:r w:rsidRPr="00473673">
                    <w:rPr>
                      <w:rFonts w:ascii="Arial" w:hAnsi="Arial" w:cs="Arial"/>
                      <w:b/>
                      <w:sz w:val="18"/>
                      <w:szCs w:val="18"/>
                      <w:lang w:val="es-GT"/>
                    </w:rPr>
                    <w:t xml:space="preserve"> [Inglés]</w:t>
                  </w:r>
                </w:p>
              </w:tc>
            </w:tr>
          </w:tbl>
          <w:p w14:paraId="163DF350" w14:textId="77777777" w:rsidR="00EE0650" w:rsidRPr="00473673" w:rsidRDefault="00EE0650" w:rsidP="006E7D14">
            <w:pPr>
              <w:rPr>
                <w:rFonts w:ascii="Arial" w:hAnsi="Arial" w:cs="Arial"/>
                <w:sz w:val="18"/>
                <w:szCs w:val="18"/>
                <w:lang w:val="es-GT"/>
              </w:rPr>
            </w:pPr>
          </w:p>
        </w:tc>
        <w:tc>
          <w:tcPr>
            <w:tcW w:w="7211" w:type="dxa"/>
            <w:tcBorders>
              <w:top w:val="nil"/>
              <w:left w:val="single" w:sz="4" w:space="0" w:color="808080"/>
              <w:bottom w:val="nil"/>
              <w:right w:val="nil"/>
            </w:tcBorders>
          </w:tcPr>
          <w:tbl>
            <w:tblPr>
              <w:tblW w:w="7247" w:type="dxa"/>
              <w:tblBorders>
                <w:top w:val="single" w:sz="4" w:space="0" w:color="auto"/>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2"/>
              <w:gridCol w:w="1422"/>
              <w:gridCol w:w="1422"/>
              <w:gridCol w:w="1422"/>
              <w:gridCol w:w="1559"/>
            </w:tblGrid>
            <w:tr w:rsidR="00EE0650" w:rsidRPr="00473673" w14:paraId="48989395" w14:textId="77777777" w:rsidTr="006E7D14">
              <w:trPr>
                <w:trHeight w:val="254"/>
              </w:trPr>
              <w:tc>
                <w:tcPr>
                  <w:tcW w:w="2844" w:type="dxa"/>
                  <w:gridSpan w:val="2"/>
                  <w:tcBorders>
                    <w:top w:val="single" w:sz="4" w:space="0" w:color="808080"/>
                  </w:tcBorders>
                </w:tcPr>
                <w:p w14:paraId="61AC0A1E" w14:textId="77777777" w:rsidR="00EE0650" w:rsidRPr="00473673" w:rsidRDefault="00EE0650" w:rsidP="006E7D14">
                  <w:pPr>
                    <w:spacing w:before="20" w:after="20"/>
                    <w:jc w:val="center"/>
                    <w:rPr>
                      <w:rFonts w:ascii="Arial" w:hAnsi="Arial" w:cs="Arial"/>
                      <w:sz w:val="18"/>
                      <w:szCs w:val="18"/>
                      <w:lang w:val="es-GT"/>
                    </w:rPr>
                  </w:pPr>
                  <w:r w:rsidRPr="00473673">
                    <w:rPr>
                      <w:rFonts w:ascii="Arial" w:hAnsi="Arial" w:cs="Arial"/>
                      <w:sz w:val="18"/>
                      <w:szCs w:val="18"/>
                      <w:lang w:val="es-GT"/>
                    </w:rPr>
                    <w:t>Comprensión</w:t>
                  </w:r>
                </w:p>
              </w:tc>
              <w:tc>
                <w:tcPr>
                  <w:tcW w:w="2844" w:type="dxa"/>
                  <w:gridSpan w:val="2"/>
                  <w:tcBorders>
                    <w:top w:val="single" w:sz="4" w:space="0" w:color="808080"/>
                  </w:tcBorders>
                </w:tcPr>
                <w:p w14:paraId="200D1ABC" w14:textId="77777777" w:rsidR="00EE0650" w:rsidRPr="00473673" w:rsidRDefault="00EE0650" w:rsidP="006E7D14">
                  <w:pPr>
                    <w:spacing w:before="20" w:after="20"/>
                    <w:jc w:val="center"/>
                    <w:rPr>
                      <w:rFonts w:ascii="Arial" w:hAnsi="Arial" w:cs="Arial"/>
                      <w:sz w:val="18"/>
                      <w:szCs w:val="18"/>
                      <w:lang w:val="es-GT"/>
                    </w:rPr>
                  </w:pPr>
                  <w:r w:rsidRPr="00473673">
                    <w:rPr>
                      <w:rFonts w:ascii="Arial" w:hAnsi="Arial" w:cs="Arial"/>
                      <w:sz w:val="18"/>
                      <w:szCs w:val="18"/>
                      <w:lang w:val="es-GT"/>
                    </w:rPr>
                    <w:t>Hablado</w:t>
                  </w:r>
                </w:p>
              </w:tc>
              <w:tc>
                <w:tcPr>
                  <w:tcW w:w="1559" w:type="dxa"/>
                  <w:vMerge w:val="restart"/>
                  <w:tcBorders>
                    <w:top w:val="single" w:sz="4" w:space="0" w:color="808080"/>
                  </w:tcBorders>
                  <w:vAlign w:val="center"/>
                </w:tcPr>
                <w:p w14:paraId="31C75F1C" w14:textId="77777777" w:rsidR="00EE0650" w:rsidRPr="00473673" w:rsidRDefault="00EE0650" w:rsidP="006E7D14">
                  <w:pPr>
                    <w:spacing w:before="20" w:after="20"/>
                    <w:ind w:right="177"/>
                    <w:jc w:val="center"/>
                    <w:rPr>
                      <w:rFonts w:ascii="Arial" w:hAnsi="Arial" w:cs="Arial"/>
                      <w:sz w:val="18"/>
                      <w:szCs w:val="18"/>
                      <w:lang w:val="es-GT"/>
                    </w:rPr>
                  </w:pPr>
                  <w:r w:rsidRPr="00473673">
                    <w:rPr>
                      <w:rFonts w:ascii="Arial" w:hAnsi="Arial" w:cs="Arial"/>
                      <w:sz w:val="18"/>
                      <w:szCs w:val="18"/>
                      <w:lang w:val="es-GT"/>
                    </w:rPr>
                    <w:t>Escrito</w:t>
                  </w:r>
                </w:p>
              </w:tc>
            </w:tr>
            <w:tr w:rsidR="00EE0650" w:rsidRPr="00473673" w14:paraId="3D942021" w14:textId="77777777" w:rsidTr="006E7D14">
              <w:trPr>
                <w:trHeight w:val="268"/>
              </w:trPr>
              <w:tc>
                <w:tcPr>
                  <w:tcW w:w="1422" w:type="dxa"/>
                  <w:vAlign w:val="center"/>
                </w:tcPr>
                <w:p w14:paraId="20628FE0" w14:textId="77777777" w:rsidR="00EE0650" w:rsidRPr="00473673" w:rsidRDefault="00EE0650" w:rsidP="006E7D14">
                  <w:pPr>
                    <w:spacing w:before="40" w:after="20"/>
                    <w:jc w:val="center"/>
                    <w:rPr>
                      <w:rFonts w:ascii="Arial" w:hAnsi="Arial" w:cs="Arial"/>
                      <w:sz w:val="18"/>
                      <w:szCs w:val="18"/>
                      <w:lang w:val="es-GT"/>
                    </w:rPr>
                  </w:pPr>
                  <w:r w:rsidRPr="00473673">
                    <w:rPr>
                      <w:rFonts w:ascii="Arial" w:hAnsi="Arial" w:cs="Arial"/>
                      <w:sz w:val="18"/>
                      <w:szCs w:val="18"/>
                      <w:lang w:val="es-GT"/>
                    </w:rPr>
                    <w:t>Escuchada</w:t>
                  </w:r>
                </w:p>
              </w:tc>
              <w:tc>
                <w:tcPr>
                  <w:tcW w:w="1422" w:type="dxa"/>
                  <w:vAlign w:val="center"/>
                </w:tcPr>
                <w:p w14:paraId="00364890" w14:textId="77777777" w:rsidR="00EE0650" w:rsidRPr="00473673" w:rsidRDefault="00EE0650" w:rsidP="006E7D14">
                  <w:pPr>
                    <w:spacing w:before="40" w:after="20"/>
                    <w:jc w:val="center"/>
                    <w:rPr>
                      <w:rFonts w:ascii="Arial" w:hAnsi="Arial" w:cs="Arial"/>
                      <w:sz w:val="18"/>
                      <w:szCs w:val="18"/>
                      <w:lang w:val="es-GT"/>
                    </w:rPr>
                  </w:pPr>
                  <w:r w:rsidRPr="00473673">
                    <w:rPr>
                      <w:rFonts w:ascii="Arial" w:hAnsi="Arial" w:cs="Arial"/>
                      <w:sz w:val="18"/>
                      <w:szCs w:val="18"/>
                      <w:lang w:val="es-GT"/>
                    </w:rPr>
                    <w:t>Leída</w:t>
                  </w:r>
                </w:p>
              </w:tc>
              <w:tc>
                <w:tcPr>
                  <w:tcW w:w="1422" w:type="dxa"/>
                  <w:vAlign w:val="center"/>
                </w:tcPr>
                <w:p w14:paraId="3D8A7B07" w14:textId="77777777" w:rsidR="00EE0650" w:rsidRPr="00473673" w:rsidRDefault="00EE0650" w:rsidP="006E7D14">
                  <w:pPr>
                    <w:spacing w:before="40" w:after="20"/>
                    <w:jc w:val="center"/>
                    <w:rPr>
                      <w:rFonts w:ascii="Arial" w:hAnsi="Arial" w:cs="Arial"/>
                      <w:sz w:val="18"/>
                      <w:szCs w:val="18"/>
                      <w:lang w:val="es-GT"/>
                    </w:rPr>
                  </w:pPr>
                  <w:r w:rsidRPr="00473673">
                    <w:rPr>
                      <w:rFonts w:ascii="Arial" w:hAnsi="Arial" w:cs="Arial"/>
                      <w:sz w:val="18"/>
                      <w:szCs w:val="18"/>
                      <w:lang w:val="es-GT"/>
                    </w:rPr>
                    <w:t>Interacción</w:t>
                  </w:r>
                </w:p>
              </w:tc>
              <w:tc>
                <w:tcPr>
                  <w:tcW w:w="1422" w:type="dxa"/>
                  <w:vAlign w:val="center"/>
                </w:tcPr>
                <w:p w14:paraId="049E96A9" w14:textId="77777777" w:rsidR="00EE0650" w:rsidRPr="00473673" w:rsidRDefault="00EE0650" w:rsidP="006E7D14">
                  <w:pPr>
                    <w:spacing w:before="40" w:after="20"/>
                    <w:jc w:val="center"/>
                    <w:rPr>
                      <w:rFonts w:ascii="Arial" w:hAnsi="Arial" w:cs="Arial"/>
                      <w:sz w:val="18"/>
                      <w:szCs w:val="18"/>
                      <w:lang w:val="es-GT"/>
                    </w:rPr>
                  </w:pPr>
                  <w:r w:rsidRPr="00473673">
                    <w:rPr>
                      <w:rFonts w:ascii="Arial" w:hAnsi="Arial" w:cs="Arial"/>
                      <w:sz w:val="18"/>
                      <w:szCs w:val="18"/>
                      <w:lang w:val="es-GT"/>
                    </w:rPr>
                    <w:t>Producción</w:t>
                  </w:r>
                </w:p>
              </w:tc>
              <w:tc>
                <w:tcPr>
                  <w:tcW w:w="1559" w:type="dxa"/>
                  <w:vMerge/>
                </w:tcPr>
                <w:p w14:paraId="53068E76" w14:textId="77777777" w:rsidR="00EE0650" w:rsidRPr="00473673" w:rsidRDefault="00EE0650" w:rsidP="006E7D14">
                  <w:pPr>
                    <w:spacing w:before="20" w:after="20"/>
                    <w:jc w:val="center"/>
                    <w:rPr>
                      <w:rFonts w:ascii="Arial" w:hAnsi="Arial" w:cs="Arial"/>
                      <w:sz w:val="18"/>
                      <w:szCs w:val="18"/>
                      <w:lang w:val="es-GT"/>
                    </w:rPr>
                  </w:pPr>
                </w:p>
              </w:tc>
            </w:tr>
            <w:tr w:rsidR="00EE0650" w:rsidRPr="00473673" w14:paraId="5AD05ADB" w14:textId="77777777" w:rsidTr="006E7D14">
              <w:tc>
                <w:tcPr>
                  <w:tcW w:w="1422" w:type="dxa"/>
                </w:tcPr>
                <w:p w14:paraId="76A174F7" w14:textId="77777777" w:rsidR="00EE0650" w:rsidRPr="00473673" w:rsidRDefault="00EE0650" w:rsidP="006E7D14">
                  <w:pPr>
                    <w:spacing w:before="20" w:after="20"/>
                    <w:jc w:val="center"/>
                    <w:rPr>
                      <w:rFonts w:ascii="Arial" w:hAnsi="Arial" w:cs="Arial"/>
                      <w:color w:val="000000"/>
                      <w:sz w:val="18"/>
                      <w:szCs w:val="18"/>
                      <w:lang w:val="es-GT"/>
                    </w:rPr>
                  </w:pPr>
                  <w:r w:rsidRPr="00473673">
                    <w:rPr>
                      <w:rFonts w:ascii="Arial" w:hAnsi="Arial" w:cs="Arial"/>
                      <w:color w:val="000000"/>
                      <w:sz w:val="18"/>
                      <w:szCs w:val="18"/>
                      <w:lang w:val="es-GT"/>
                    </w:rPr>
                    <w:t>B2</w:t>
                  </w:r>
                </w:p>
              </w:tc>
              <w:tc>
                <w:tcPr>
                  <w:tcW w:w="1422" w:type="dxa"/>
                </w:tcPr>
                <w:p w14:paraId="2B1125E9" w14:textId="77777777" w:rsidR="00EE0650" w:rsidRPr="00473673" w:rsidRDefault="00EE0650" w:rsidP="006E7D14">
                  <w:pPr>
                    <w:spacing w:before="20" w:after="20"/>
                    <w:jc w:val="center"/>
                    <w:rPr>
                      <w:rFonts w:ascii="Arial" w:hAnsi="Arial" w:cs="Arial"/>
                      <w:color w:val="000000"/>
                      <w:sz w:val="18"/>
                      <w:szCs w:val="18"/>
                      <w:lang w:val="es-GT"/>
                    </w:rPr>
                  </w:pPr>
                  <w:r>
                    <w:rPr>
                      <w:rFonts w:ascii="Arial" w:hAnsi="Arial" w:cs="Arial"/>
                      <w:color w:val="000000"/>
                      <w:sz w:val="18"/>
                      <w:szCs w:val="18"/>
                      <w:lang w:val="es-GT"/>
                    </w:rPr>
                    <w:t>B2</w:t>
                  </w:r>
                </w:p>
              </w:tc>
              <w:tc>
                <w:tcPr>
                  <w:tcW w:w="1422" w:type="dxa"/>
                </w:tcPr>
                <w:p w14:paraId="4BE830FD" w14:textId="77777777" w:rsidR="00EE0650" w:rsidRPr="00473673" w:rsidRDefault="00EE0650" w:rsidP="006E7D14">
                  <w:pPr>
                    <w:spacing w:before="20" w:after="20"/>
                    <w:jc w:val="center"/>
                    <w:rPr>
                      <w:rFonts w:ascii="Arial" w:hAnsi="Arial" w:cs="Arial"/>
                      <w:color w:val="000000"/>
                      <w:sz w:val="18"/>
                      <w:szCs w:val="18"/>
                      <w:lang w:val="es-GT"/>
                    </w:rPr>
                  </w:pPr>
                  <w:r w:rsidRPr="00473673">
                    <w:rPr>
                      <w:rFonts w:ascii="Arial" w:hAnsi="Arial" w:cs="Arial"/>
                      <w:color w:val="000000"/>
                      <w:sz w:val="18"/>
                      <w:szCs w:val="18"/>
                      <w:lang w:val="es-GT"/>
                    </w:rPr>
                    <w:t>B2</w:t>
                  </w:r>
                </w:p>
              </w:tc>
              <w:tc>
                <w:tcPr>
                  <w:tcW w:w="1422" w:type="dxa"/>
                </w:tcPr>
                <w:p w14:paraId="25AC2F7B" w14:textId="77777777" w:rsidR="00EE0650" w:rsidRPr="00473673" w:rsidRDefault="00EE0650" w:rsidP="006E7D14">
                  <w:pPr>
                    <w:spacing w:before="20" w:after="20"/>
                    <w:jc w:val="center"/>
                    <w:rPr>
                      <w:rFonts w:ascii="Arial" w:hAnsi="Arial" w:cs="Arial"/>
                      <w:color w:val="000000"/>
                      <w:sz w:val="18"/>
                      <w:szCs w:val="18"/>
                      <w:lang w:val="es-GT"/>
                    </w:rPr>
                  </w:pPr>
                  <w:r w:rsidRPr="00473673">
                    <w:rPr>
                      <w:rFonts w:ascii="Arial" w:hAnsi="Arial" w:cs="Arial"/>
                      <w:color w:val="000000"/>
                      <w:sz w:val="18"/>
                      <w:szCs w:val="18"/>
                      <w:lang w:val="es-GT"/>
                    </w:rPr>
                    <w:t>B2</w:t>
                  </w:r>
                </w:p>
              </w:tc>
              <w:tc>
                <w:tcPr>
                  <w:tcW w:w="1559" w:type="dxa"/>
                </w:tcPr>
                <w:p w14:paraId="59A645CB" w14:textId="77777777" w:rsidR="00EE0650" w:rsidRPr="00473673" w:rsidRDefault="00EE0650" w:rsidP="006E7D14">
                  <w:pPr>
                    <w:spacing w:before="20" w:after="20"/>
                    <w:ind w:right="177"/>
                    <w:jc w:val="center"/>
                    <w:rPr>
                      <w:rFonts w:ascii="Arial" w:hAnsi="Arial" w:cs="Arial"/>
                      <w:color w:val="000000"/>
                      <w:sz w:val="18"/>
                      <w:szCs w:val="18"/>
                      <w:lang w:val="es-GT"/>
                    </w:rPr>
                  </w:pPr>
                  <w:r>
                    <w:rPr>
                      <w:rFonts w:ascii="Arial" w:hAnsi="Arial" w:cs="Arial"/>
                      <w:color w:val="000000"/>
                      <w:sz w:val="18"/>
                      <w:szCs w:val="18"/>
                      <w:lang w:val="es-GT"/>
                    </w:rPr>
                    <w:t>B2</w:t>
                  </w:r>
                </w:p>
              </w:tc>
            </w:tr>
          </w:tbl>
          <w:p w14:paraId="063A62CC" w14:textId="77777777" w:rsidR="00EE0650" w:rsidRPr="00473673" w:rsidRDefault="00EE0650" w:rsidP="006E7D14">
            <w:pPr>
              <w:spacing w:before="60"/>
              <w:jc w:val="left"/>
              <w:rPr>
                <w:rFonts w:ascii="Arial" w:hAnsi="Arial" w:cs="Arial"/>
                <w:sz w:val="18"/>
                <w:szCs w:val="18"/>
                <w:lang w:val="es-GT"/>
              </w:rPr>
            </w:pPr>
            <w:r w:rsidRPr="00473673">
              <w:rPr>
                <w:rFonts w:ascii="Arial" w:hAnsi="Arial" w:cs="Arial"/>
                <w:sz w:val="18"/>
                <w:szCs w:val="18"/>
                <w:lang w:val="es-GT"/>
              </w:rPr>
              <w:t>Escala: Usuario / cualificación</w:t>
            </w:r>
          </w:p>
          <w:tbl>
            <w:tblPr>
              <w:tblW w:w="6691" w:type="dxa"/>
              <w:tblInd w:w="142" w:type="dxa"/>
              <w:tblBorders>
                <w:insideH w:val="single" w:sz="4" w:space="0" w:color="000000"/>
                <w:insideV w:val="single" w:sz="4" w:space="0" w:color="808080"/>
              </w:tblBorders>
              <w:tblLayout w:type="fixed"/>
              <w:tblLook w:val="04A0" w:firstRow="1" w:lastRow="0" w:firstColumn="1" w:lastColumn="0" w:noHBand="0" w:noVBand="1"/>
            </w:tblPr>
            <w:tblGrid>
              <w:gridCol w:w="2268"/>
              <w:gridCol w:w="2325"/>
              <w:gridCol w:w="2098"/>
            </w:tblGrid>
            <w:tr w:rsidR="00EE0650" w:rsidRPr="00473673" w14:paraId="6D0D1C60" w14:textId="77777777" w:rsidTr="006E7D14">
              <w:tc>
                <w:tcPr>
                  <w:tcW w:w="2268" w:type="dxa"/>
                  <w:shd w:val="clear" w:color="auto" w:fill="auto"/>
                </w:tcPr>
                <w:p w14:paraId="08ECDA6B" w14:textId="77777777" w:rsidR="00EE0650" w:rsidRPr="00473673" w:rsidRDefault="00EE0650" w:rsidP="006E7D14">
                  <w:pPr>
                    <w:ind w:left="-57"/>
                    <w:jc w:val="left"/>
                    <w:rPr>
                      <w:rFonts w:ascii="Arial" w:hAnsi="Arial" w:cs="Arial"/>
                      <w:sz w:val="18"/>
                      <w:szCs w:val="18"/>
                      <w:lang w:val="es-GT"/>
                    </w:rPr>
                  </w:pPr>
                  <w:r w:rsidRPr="00473673">
                    <w:rPr>
                      <w:rFonts w:ascii="Arial" w:hAnsi="Arial" w:cs="Arial"/>
                      <w:sz w:val="18"/>
                      <w:szCs w:val="18"/>
                      <w:lang w:val="es-GT"/>
                    </w:rPr>
                    <w:t>C2  Proeficiente / Excelente</w:t>
                  </w:r>
                </w:p>
                <w:p w14:paraId="0183F817" w14:textId="77777777" w:rsidR="00EE0650" w:rsidRPr="00473673" w:rsidRDefault="00EE0650" w:rsidP="006E7D14">
                  <w:pPr>
                    <w:ind w:left="-57"/>
                    <w:jc w:val="left"/>
                    <w:rPr>
                      <w:rFonts w:ascii="Arial" w:hAnsi="Arial" w:cs="Arial"/>
                      <w:sz w:val="18"/>
                      <w:szCs w:val="18"/>
                      <w:lang w:val="es-GT"/>
                    </w:rPr>
                  </w:pPr>
                  <w:r w:rsidRPr="00473673">
                    <w:rPr>
                      <w:rFonts w:ascii="Arial" w:hAnsi="Arial" w:cs="Arial"/>
                      <w:sz w:val="18"/>
                      <w:szCs w:val="18"/>
                      <w:lang w:val="es-GT"/>
                    </w:rPr>
                    <w:t>C1  Proeficiente / Muy bueno</w:t>
                  </w:r>
                </w:p>
              </w:tc>
              <w:tc>
                <w:tcPr>
                  <w:tcW w:w="2325" w:type="dxa"/>
                  <w:shd w:val="clear" w:color="auto" w:fill="auto"/>
                </w:tcPr>
                <w:p w14:paraId="3ED14D31" w14:textId="77777777" w:rsidR="00EE0650" w:rsidRPr="00473673" w:rsidRDefault="00EE0650" w:rsidP="006E7D14">
                  <w:pPr>
                    <w:jc w:val="left"/>
                    <w:rPr>
                      <w:rFonts w:ascii="Arial" w:hAnsi="Arial" w:cs="Arial"/>
                      <w:sz w:val="18"/>
                      <w:szCs w:val="18"/>
                      <w:lang w:val="es-GT"/>
                    </w:rPr>
                  </w:pPr>
                  <w:r w:rsidRPr="00473673">
                    <w:rPr>
                      <w:rFonts w:ascii="Arial" w:hAnsi="Arial" w:cs="Arial"/>
                      <w:sz w:val="18"/>
                      <w:szCs w:val="18"/>
                      <w:lang w:val="es-GT"/>
                    </w:rPr>
                    <w:t>B2  Independiente / Bueno</w:t>
                  </w:r>
                </w:p>
                <w:p w14:paraId="7E8B2B89" w14:textId="77777777" w:rsidR="00EE0650" w:rsidRPr="00473673" w:rsidRDefault="00EE0650" w:rsidP="006E7D14">
                  <w:pPr>
                    <w:jc w:val="left"/>
                    <w:rPr>
                      <w:rFonts w:ascii="Arial" w:hAnsi="Arial" w:cs="Arial"/>
                      <w:sz w:val="18"/>
                      <w:szCs w:val="18"/>
                      <w:lang w:val="es-GT"/>
                    </w:rPr>
                  </w:pPr>
                  <w:r w:rsidRPr="00473673">
                    <w:rPr>
                      <w:rFonts w:ascii="Arial" w:hAnsi="Arial" w:cs="Arial"/>
                      <w:sz w:val="18"/>
                      <w:szCs w:val="18"/>
                      <w:lang w:val="es-GT"/>
                    </w:rPr>
                    <w:t>B1  Independiente / Medio</w:t>
                  </w:r>
                </w:p>
              </w:tc>
              <w:tc>
                <w:tcPr>
                  <w:tcW w:w="2098" w:type="dxa"/>
                  <w:shd w:val="clear" w:color="auto" w:fill="auto"/>
                </w:tcPr>
                <w:p w14:paraId="3C12312A" w14:textId="77777777" w:rsidR="00EE0650" w:rsidRPr="00473673" w:rsidRDefault="00EE0650" w:rsidP="006E7D14">
                  <w:pPr>
                    <w:jc w:val="left"/>
                    <w:rPr>
                      <w:rFonts w:ascii="Arial" w:hAnsi="Arial" w:cs="Arial"/>
                      <w:sz w:val="18"/>
                      <w:szCs w:val="18"/>
                      <w:lang w:val="es-GT"/>
                    </w:rPr>
                  </w:pPr>
                  <w:r w:rsidRPr="00473673">
                    <w:rPr>
                      <w:rFonts w:ascii="Arial" w:hAnsi="Arial" w:cs="Arial"/>
                      <w:sz w:val="18"/>
                      <w:szCs w:val="18"/>
                      <w:lang w:val="es-GT"/>
                    </w:rPr>
                    <w:t>A2  Básico / Moderado</w:t>
                  </w:r>
                </w:p>
                <w:p w14:paraId="20F4DE9E" w14:textId="77777777" w:rsidR="00EE0650" w:rsidRPr="00473673" w:rsidRDefault="00EE0650" w:rsidP="006E7D14">
                  <w:pPr>
                    <w:jc w:val="left"/>
                    <w:rPr>
                      <w:rFonts w:ascii="Arial" w:hAnsi="Arial" w:cs="Arial"/>
                      <w:sz w:val="18"/>
                      <w:szCs w:val="18"/>
                      <w:lang w:val="es-GT"/>
                    </w:rPr>
                  </w:pPr>
                  <w:r w:rsidRPr="00473673">
                    <w:rPr>
                      <w:rFonts w:ascii="Arial" w:hAnsi="Arial" w:cs="Arial"/>
                      <w:sz w:val="18"/>
                      <w:szCs w:val="18"/>
                      <w:lang w:val="es-GT"/>
                    </w:rPr>
                    <w:t>A1  Básico / Pobre</w:t>
                  </w:r>
                </w:p>
              </w:tc>
            </w:tr>
          </w:tbl>
          <w:p w14:paraId="2B068BEF" w14:textId="77777777" w:rsidR="00EE0650" w:rsidRPr="00473673" w:rsidRDefault="00EE0650" w:rsidP="006E7D14">
            <w:pPr>
              <w:jc w:val="left"/>
              <w:rPr>
                <w:rFonts w:ascii="Arial" w:hAnsi="Arial" w:cs="Arial"/>
                <w:sz w:val="18"/>
                <w:szCs w:val="18"/>
                <w:lang w:val="es-GT"/>
              </w:rPr>
            </w:pPr>
          </w:p>
        </w:tc>
      </w:tr>
    </w:tbl>
    <w:p w14:paraId="01FE280B" w14:textId="77777777" w:rsidR="00EE0650" w:rsidRPr="00473673" w:rsidRDefault="00EE0650" w:rsidP="00EE0650">
      <w:pPr>
        <w:rPr>
          <w:rFonts w:ascii="Arial" w:hAnsi="Arial" w:cs="Arial"/>
          <w:sz w:val="18"/>
          <w:szCs w:val="18"/>
          <w:lang w:val="es-G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3"/>
        <w:gridCol w:w="117"/>
        <w:gridCol w:w="175"/>
        <w:gridCol w:w="6737"/>
        <w:gridCol w:w="317"/>
      </w:tblGrid>
      <w:tr w:rsidR="00EE0650" w:rsidRPr="00473673" w14:paraId="7CF30ED1" w14:textId="77777777" w:rsidTr="006E7D14">
        <w:trPr>
          <w:trHeight w:val="95"/>
        </w:trPr>
        <w:tc>
          <w:tcPr>
            <w:tcW w:w="2660" w:type="dxa"/>
            <w:gridSpan w:val="2"/>
            <w:tcBorders>
              <w:top w:val="nil"/>
              <w:left w:val="nil"/>
              <w:bottom w:val="single" w:sz="4" w:space="0" w:color="808080"/>
              <w:right w:val="single" w:sz="4" w:space="0" w:color="808080"/>
            </w:tcBorders>
          </w:tcPr>
          <w:p w14:paraId="0E52E85E" w14:textId="77777777" w:rsidR="00EE0650" w:rsidRPr="00473673" w:rsidRDefault="00EE0650" w:rsidP="006E7D14">
            <w:pPr>
              <w:spacing w:before="20" w:after="40"/>
              <w:ind w:left="-142"/>
              <w:jc w:val="right"/>
              <w:rPr>
                <w:rFonts w:ascii="Arial" w:hAnsi="Arial" w:cs="Arial"/>
                <w:b/>
                <w:sz w:val="18"/>
                <w:szCs w:val="18"/>
                <w:lang w:val="es-GT"/>
              </w:rPr>
            </w:pPr>
            <w:r w:rsidRPr="00473673">
              <w:rPr>
                <w:rFonts w:ascii="Arial" w:hAnsi="Arial" w:cs="Arial"/>
                <w:b/>
                <w:sz w:val="18"/>
                <w:szCs w:val="18"/>
                <w:lang w:val="es-GT"/>
              </w:rPr>
              <w:t>Experiencia pedagógica</w:t>
            </w:r>
          </w:p>
        </w:tc>
        <w:tc>
          <w:tcPr>
            <w:tcW w:w="7229" w:type="dxa"/>
            <w:gridSpan w:val="3"/>
            <w:tcBorders>
              <w:top w:val="nil"/>
              <w:left w:val="single" w:sz="4" w:space="0" w:color="808080"/>
              <w:bottom w:val="single" w:sz="4" w:space="0" w:color="808080"/>
              <w:right w:val="nil"/>
            </w:tcBorders>
          </w:tcPr>
          <w:p w14:paraId="1DA924BC" w14:textId="77777777" w:rsidR="00EE0650" w:rsidRPr="00473673" w:rsidRDefault="00EE0650" w:rsidP="006E7D14">
            <w:pPr>
              <w:spacing w:before="20" w:after="40"/>
              <w:jc w:val="left"/>
              <w:rPr>
                <w:rFonts w:ascii="Arial" w:hAnsi="Arial" w:cs="Arial"/>
                <w:sz w:val="18"/>
                <w:szCs w:val="18"/>
                <w:lang w:val="es-GT"/>
              </w:rPr>
            </w:pPr>
          </w:p>
        </w:tc>
      </w:tr>
      <w:tr w:rsidR="00EE0650" w:rsidRPr="00473673" w14:paraId="15981B73" w14:textId="77777777" w:rsidTr="006E7D14">
        <w:tc>
          <w:tcPr>
            <w:tcW w:w="9889" w:type="dxa"/>
            <w:gridSpan w:val="5"/>
            <w:tcBorders>
              <w:top w:val="single" w:sz="4" w:space="0" w:color="808080"/>
              <w:left w:val="nil"/>
              <w:bottom w:val="nil"/>
              <w:right w:val="nil"/>
            </w:tcBorders>
          </w:tcPr>
          <w:p w14:paraId="138C75EB" w14:textId="77777777" w:rsidR="00EE0650" w:rsidRDefault="00EE0650" w:rsidP="00EE0650">
            <w:pPr>
              <w:numPr>
                <w:ilvl w:val="0"/>
                <w:numId w:val="1"/>
              </w:numPr>
              <w:spacing w:before="40" w:after="60"/>
              <w:ind w:left="193" w:right="-57" w:hanging="170"/>
              <w:rPr>
                <w:rFonts w:ascii="Arial" w:hAnsi="Arial" w:cs="Arial"/>
                <w:sz w:val="18"/>
                <w:szCs w:val="18"/>
                <w:lang w:val="es-GT"/>
              </w:rPr>
            </w:pPr>
            <w:r w:rsidRPr="007E4823">
              <w:rPr>
                <w:rFonts w:ascii="Arial" w:hAnsi="Arial" w:cs="Arial"/>
                <w:b/>
                <w:bCs/>
                <w:sz w:val="18"/>
                <w:szCs w:val="18"/>
                <w:lang w:val="es-GT"/>
              </w:rPr>
              <w:t>Auxiliar de laboratorio de Química Orgánica II,</w:t>
            </w:r>
            <w:r>
              <w:rPr>
                <w:rFonts w:ascii="Arial" w:hAnsi="Arial" w:cs="Arial"/>
                <w:sz w:val="18"/>
                <w:szCs w:val="18"/>
                <w:lang w:val="es-GT"/>
              </w:rPr>
              <w:t xml:space="preserve"> Universidad Rafael Landívar (ago-17/nov-17)</w:t>
            </w:r>
          </w:p>
          <w:p w14:paraId="0E9473F1" w14:textId="77777777" w:rsidR="00EE0650" w:rsidRPr="007E4823" w:rsidRDefault="00EE0650" w:rsidP="00EE0650">
            <w:pPr>
              <w:numPr>
                <w:ilvl w:val="0"/>
                <w:numId w:val="1"/>
              </w:numPr>
              <w:spacing w:before="40" w:after="60"/>
              <w:ind w:left="193" w:right="-57" w:hanging="170"/>
              <w:rPr>
                <w:rFonts w:ascii="Arial" w:hAnsi="Arial" w:cs="Arial"/>
                <w:sz w:val="18"/>
                <w:szCs w:val="18"/>
                <w:lang w:val="es-GT"/>
              </w:rPr>
            </w:pPr>
            <w:r>
              <w:rPr>
                <w:rFonts w:ascii="Arial" w:hAnsi="Arial" w:cs="Arial"/>
                <w:b/>
                <w:bCs/>
                <w:sz w:val="18"/>
                <w:szCs w:val="18"/>
                <w:lang w:val="es-GT"/>
              </w:rPr>
              <w:t xml:space="preserve">Auxiliar de laboratorio de Microbiología de Alimentos, </w:t>
            </w:r>
            <w:r>
              <w:rPr>
                <w:rFonts w:ascii="Arial" w:hAnsi="Arial" w:cs="Arial"/>
                <w:sz w:val="18"/>
                <w:szCs w:val="18"/>
                <w:lang w:val="es-GT"/>
              </w:rPr>
              <w:t>Universidad Rafael Landivar (ago-15/nov-15)</w:t>
            </w:r>
          </w:p>
          <w:p w14:paraId="7030A789" w14:textId="77777777" w:rsidR="00EE0650" w:rsidRPr="00ED35D1" w:rsidRDefault="00EE0650" w:rsidP="00EE0650">
            <w:pPr>
              <w:numPr>
                <w:ilvl w:val="0"/>
                <w:numId w:val="1"/>
              </w:numPr>
              <w:spacing w:before="40" w:after="60"/>
              <w:ind w:left="193" w:right="-57" w:hanging="170"/>
              <w:rPr>
                <w:rFonts w:ascii="Arial" w:hAnsi="Arial" w:cs="Arial"/>
                <w:sz w:val="18"/>
                <w:szCs w:val="18"/>
                <w:lang w:val="es-GT"/>
              </w:rPr>
            </w:pPr>
            <w:r w:rsidRPr="00473673">
              <w:rPr>
                <w:rFonts w:ascii="Arial" w:hAnsi="Arial" w:cs="Arial"/>
                <w:b/>
                <w:sz w:val="18"/>
                <w:szCs w:val="18"/>
                <w:lang w:val="es-GT"/>
              </w:rPr>
              <w:t>Asesora adjunta de la tesis</w:t>
            </w:r>
            <w:r w:rsidRPr="00473673">
              <w:rPr>
                <w:rFonts w:ascii="Arial" w:hAnsi="Arial" w:cs="Arial"/>
                <w:sz w:val="18"/>
                <w:szCs w:val="18"/>
                <w:lang w:val="es-GT"/>
              </w:rPr>
              <w:t xml:space="preserve">: “Identificación de los aceites aptos para consumo humano por medio de parámetros de acidez, peróxidos, anisidina y totox según Codex Alimentarius en ventas de pollo frito”. Universidad de San Carlos de Guatemala. </w:t>
            </w:r>
          </w:p>
        </w:tc>
      </w:tr>
      <w:tr w:rsidR="00EE0650" w:rsidRPr="00473673" w14:paraId="3BDFCCB0" w14:textId="77777777" w:rsidTr="006E7D14">
        <w:tc>
          <w:tcPr>
            <w:tcW w:w="2835" w:type="dxa"/>
            <w:gridSpan w:val="3"/>
            <w:tcBorders>
              <w:top w:val="nil"/>
              <w:left w:val="nil"/>
              <w:bottom w:val="nil"/>
              <w:right w:val="nil"/>
            </w:tcBorders>
          </w:tcPr>
          <w:p w14:paraId="0761B4D1" w14:textId="77777777" w:rsidR="00EE0650" w:rsidRPr="00473673" w:rsidRDefault="00EE0650" w:rsidP="006E7D14">
            <w:pPr>
              <w:rPr>
                <w:rFonts w:ascii="Arial" w:hAnsi="Arial" w:cs="Arial"/>
                <w:sz w:val="18"/>
                <w:szCs w:val="18"/>
                <w:lang w:val="es-GT"/>
              </w:rPr>
            </w:pPr>
          </w:p>
        </w:tc>
        <w:tc>
          <w:tcPr>
            <w:tcW w:w="7054" w:type="dxa"/>
            <w:gridSpan w:val="2"/>
            <w:tcBorders>
              <w:top w:val="nil"/>
              <w:left w:val="nil"/>
              <w:bottom w:val="nil"/>
              <w:right w:val="nil"/>
            </w:tcBorders>
          </w:tcPr>
          <w:p w14:paraId="4A626594" w14:textId="77777777" w:rsidR="00EE0650" w:rsidRPr="00473673" w:rsidRDefault="00EE0650" w:rsidP="006E7D14">
            <w:pPr>
              <w:jc w:val="left"/>
              <w:rPr>
                <w:rFonts w:ascii="Arial" w:hAnsi="Arial" w:cs="Arial"/>
                <w:sz w:val="18"/>
                <w:szCs w:val="18"/>
                <w:lang w:val="es-GT"/>
              </w:rPr>
            </w:pPr>
          </w:p>
        </w:tc>
      </w:tr>
      <w:tr w:rsidR="00EE0650" w:rsidRPr="00473673" w14:paraId="2969E4F8" w14:textId="77777777" w:rsidTr="006E7D14">
        <w:trPr>
          <w:gridAfter w:val="1"/>
          <w:wAfter w:w="317" w:type="dxa"/>
        </w:trPr>
        <w:tc>
          <w:tcPr>
            <w:tcW w:w="2543" w:type="dxa"/>
            <w:tcBorders>
              <w:top w:val="nil"/>
              <w:left w:val="nil"/>
              <w:bottom w:val="single" w:sz="4" w:space="0" w:color="808080"/>
              <w:right w:val="single" w:sz="4" w:space="0" w:color="808080"/>
            </w:tcBorders>
          </w:tcPr>
          <w:p w14:paraId="13BC4153" w14:textId="77777777" w:rsidR="00EE0650" w:rsidRPr="00473673" w:rsidRDefault="00EE0650" w:rsidP="006E7D14">
            <w:pPr>
              <w:spacing w:before="60" w:after="60"/>
              <w:ind w:left="-57" w:right="57"/>
              <w:jc w:val="right"/>
              <w:rPr>
                <w:rFonts w:ascii="Arial" w:hAnsi="Arial" w:cs="Arial"/>
                <w:b/>
                <w:sz w:val="18"/>
                <w:szCs w:val="18"/>
                <w:lang w:val="es-GT"/>
              </w:rPr>
            </w:pPr>
            <w:r w:rsidRPr="00473673">
              <w:rPr>
                <w:rFonts w:ascii="Arial" w:hAnsi="Arial" w:cs="Arial"/>
                <w:b/>
                <w:sz w:val="18"/>
                <w:szCs w:val="18"/>
                <w:lang w:val="es-GT"/>
              </w:rPr>
              <w:t>Información adicional</w:t>
            </w:r>
          </w:p>
        </w:tc>
        <w:tc>
          <w:tcPr>
            <w:tcW w:w="7029" w:type="dxa"/>
            <w:gridSpan w:val="3"/>
            <w:tcBorders>
              <w:top w:val="nil"/>
              <w:left w:val="single" w:sz="4" w:space="0" w:color="808080"/>
              <w:bottom w:val="single" w:sz="4" w:space="0" w:color="808080"/>
              <w:right w:val="nil"/>
            </w:tcBorders>
          </w:tcPr>
          <w:p w14:paraId="3822C846" w14:textId="77777777" w:rsidR="00EE0650" w:rsidRPr="00473673" w:rsidRDefault="00EE0650" w:rsidP="006E7D14">
            <w:pPr>
              <w:spacing w:after="60"/>
              <w:jc w:val="left"/>
              <w:rPr>
                <w:rFonts w:ascii="Arial" w:hAnsi="Arial" w:cs="Arial"/>
                <w:sz w:val="18"/>
                <w:szCs w:val="18"/>
                <w:lang w:val="es-GT"/>
              </w:rPr>
            </w:pPr>
          </w:p>
        </w:tc>
      </w:tr>
      <w:tr w:rsidR="00EE0650" w:rsidRPr="00473673" w14:paraId="509026DA" w14:textId="77777777" w:rsidTr="006E7D14">
        <w:trPr>
          <w:gridAfter w:val="1"/>
          <w:wAfter w:w="317" w:type="dxa"/>
        </w:trPr>
        <w:tc>
          <w:tcPr>
            <w:tcW w:w="2543" w:type="dxa"/>
            <w:tcBorders>
              <w:top w:val="single" w:sz="4" w:space="0" w:color="808080"/>
              <w:left w:val="nil"/>
              <w:bottom w:val="nil"/>
              <w:right w:val="single" w:sz="4" w:space="0" w:color="808080"/>
            </w:tcBorders>
          </w:tcPr>
          <w:p w14:paraId="5E81D921" w14:textId="77777777" w:rsidR="00EE0650" w:rsidRPr="00473673" w:rsidRDefault="00EE0650" w:rsidP="006E7D14">
            <w:pPr>
              <w:spacing w:before="60" w:after="20"/>
              <w:ind w:right="57"/>
              <w:jc w:val="right"/>
              <w:rPr>
                <w:rFonts w:ascii="Arial" w:hAnsi="Arial" w:cs="Arial"/>
                <w:sz w:val="18"/>
                <w:szCs w:val="18"/>
                <w:lang w:val="es-GT"/>
              </w:rPr>
            </w:pPr>
            <w:r w:rsidRPr="00473673">
              <w:rPr>
                <w:rFonts w:ascii="Arial" w:hAnsi="Arial" w:cs="Arial"/>
                <w:sz w:val="18"/>
                <w:szCs w:val="18"/>
                <w:lang w:val="es-GT"/>
              </w:rPr>
              <w:t>Referencias personales</w:t>
            </w:r>
          </w:p>
        </w:tc>
        <w:tc>
          <w:tcPr>
            <w:tcW w:w="7029" w:type="dxa"/>
            <w:gridSpan w:val="3"/>
            <w:tcBorders>
              <w:top w:val="single" w:sz="4" w:space="0" w:color="808080"/>
              <w:left w:val="single" w:sz="4" w:space="0" w:color="808080"/>
              <w:bottom w:val="nil"/>
              <w:right w:val="nil"/>
            </w:tcBorders>
          </w:tcPr>
          <w:p w14:paraId="3673BB6E" w14:textId="77777777" w:rsidR="00EE0650" w:rsidRPr="00473673" w:rsidRDefault="00EE0650" w:rsidP="006E7D14">
            <w:pPr>
              <w:spacing w:before="20" w:after="20"/>
              <w:jc w:val="left"/>
              <w:rPr>
                <w:rFonts w:ascii="Arial" w:hAnsi="Arial" w:cs="Arial"/>
                <w:sz w:val="18"/>
                <w:szCs w:val="18"/>
                <w:lang w:val="es-GT"/>
              </w:rPr>
            </w:pPr>
          </w:p>
          <w:p w14:paraId="10EA28C8" w14:textId="77777777" w:rsidR="00EE0650" w:rsidRPr="00473673"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Heber Carrillo </w:t>
            </w:r>
          </w:p>
          <w:p w14:paraId="022B2E84" w14:textId="77777777" w:rsidR="00EE0650" w:rsidRPr="00473673"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Maestro de un instituto de educación básica </w:t>
            </w:r>
          </w:p>
          <w:p w14:paraId="4DA437B9" w14:textId="77777777" w:rsidR="00EE0650"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Teléfono: +(502) 5888 9101</w:t>
            </w:r>
          </w:p>
          <w:p w14:paraId="2FFA8FC6" w14:textId="77777777" w:rsidR="00EE0650" w:rsidRPr="00473673" w:rsidRDefault="00EE0650" w:rsidP="006E7D14">
            <w:pPr>
              <w:spacing w:before="20" w:after="20"/>
              <w:jc w:val="left"/>
              <w:rPr>
                <w:rFonts w:ascii="Arial" w:hAnsi="Arial" w:cs="Arial"/>
                <w:sz w:val="18"/>
                <w:szCs w:val="18"/>
                <w:lang w:val="es-GT"/>
              </w:rPr>
            </w:pPr>
          </w:p>
          <w:p w14:paraId="3A6A680F" w14:textId="77777777" w:rsidR="00EE0650" w:rsidRPr="00473673"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Juan Alberto Vásquez, Ing, </w:t>
            </w:r>
            <w:r w:rsidRPr="00473673">
              <w:rPr>
                <w:rFonts w:ascii="Arial" w:hAnsi="Arial" w:cs="Arial"/>
                <w:i/>
                <w:sz w:val="18"/>
                <w:szCs w:val="18"/>
                <w:lang w:val="es-GT"/>
              </w:rPr>
              <w:t>M.A</w:t>
            </w:r>
          </w:p>
          <w:p w14:paraId="1F26EC15" w14:textId="77777777" w:rsidR="00EE0650" w:rsidRPr="00473673"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Catedrático Universidad del Valle</w:t>
            </w:r>
            <w:r>
              <w:rPr>
                <w:rFonts w:ascii="Arial" w:hAnsi="Arial" w:cs="Arial"/>
                <w:sz w:val="18"/>
                <w:szCs w:val="18"/>
                <w:lang w:val="es-GT"/>
              </w:rPr>
              <w:t xml:space="preserve"> (Santa Lucía)</w:t>
            </w:r>
          </w:p>
          <w:p w14:paraId="333B92EF" w14:textId="77777777" w:rsidR="00EE0650"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Teléfono: +(502) </w:t>
            </w:r>
            <w:r>
              <w:rPr>
                <w:rFonts w:ascii="Arial" w:hAnsi="Arial" w:cs="Arial"/>
                <w:sz w:val="18"/>
                <w:szCs w:val="18"/>
                <w:lang w:val="es-GT"/>
              </w:rPr>
              <w:t>4205 5954</w:t>
            </w:r>
          </w:p>
          <w:p w14:paraId="0F80A23C" w14:textId="77777777" w:rsidR="00EE0650" w:rsidRDefault="00EE0650" w:rsidP="006E7D14">
            <w:pPr>
              <w:spacing w:before="20" w:after="20"/>
              <w:jc w:val="left"/>
              <w:rPr>
                <w:rFonts w:ascii="Arial" w:hAnsi="Arial" w:cs="Arial"/>
                <w:sz w:val="18"/>
                <w:szCs w:val="18"/>
                <w:lang w:val="es-GT"/>
              </w:rPr>
            </w:pPr>
          </w:p>
          <w:p w14:paraId="54DC8F3E" w14:textId="77777777" w:rsidR="00EE0650" w:rsidRDefault="00EE0650" w:rsidP="006E7D14">
            <w:pPr>
              <w:spacing w:before="20" w:after="20"/>
              <w:jc w:val="left"/>
              <w:rPr>
                <w:rFonts w:ascii="Arial" w:hAnsi="Arial" w:cs="Arial"/>
                <w:sz w:val="18"/>
                <w:szCs w:val="18"/>
                <w:lang w:val="es-GT"/>
              </w:rPr>
            </w:pPr>
            <w:r>
              <w:rPr>
                <w:rFonts w:ascii="Arial" w:hAnsi="Arial" w:cs="Arial"/>
                <w:sz w:val="18"/>
                <w:szCs w:val="18"/>
                <w:lang w:val="es-GT"/>
              </w:rPr>
              <w:t>Laura Reyes, Ing.</w:t>
            </w:r>
          </w:p>
          <w:p w14:paraId="2C702740" w14:textId="77777777" w:rsidR="00EE0650" w:rsidRDefault="00EE0650" w:rsidP="006E7D14">
            <w:pPr>
              <w:spacing w:before="20" w:after="20"/>
              <w:jc w:val="left"/>
              <w:rPr>
                <w:rFonts w:ascii="Arial" w:hAnsi="Arial" w:cs="Arial"/>
                <w:sz w:val="18"/>
                <w:szCs w:val="18"/>
                <w:lang w:val="es-GT"/>
              </w:rPr>
            </w:pPr>
            <w:r>
              <w:rPr>
                <w:rFonts w:ascii="Arial" w:hAnsi="Arial" w:cs="Arial"/>
                <w:sz w:val="18"/>
                <w:szCs w:val="18"/>
                <w:lang w:val="es-GT"/>
              </w:rPr>
              <w:t>Compañera de universidad</w:t>
            </w:r>
          </w:p>
          <w:p w14:paraId="659E810A" w14:textId="77777777" w:rsidR="00EE0650" w:rsidRDefault="00EE0650" w:rsidP="006E7D14">
            <w:pPr>
              <w:spacing w:before="20" w:after="20"/>
              <w:jc w:val="left"/>
              <w:rPr>
                <w:rFonts w:ascii="Arial" w:hAnsi="Arial" w:cs="Arial"/>
                <w:sz w:val="18"/>
                <w:szCs w:val="18"/>
                <w:lang w:val="es-GT"/>
              </w:rPr>
            </w:pPr>
            <w:r>
              <w:rPr>
                <w:rFonts w:ascii="Arial" w:hAnsi="Arial" w:cs="Arial"/>
                <w:sz w:val="18"/>
                <w:szCs w:val="18"/>
                <w:lang w:val="es-GT"/>
              </w:rPr>
              <w:t>Teléfono: +(502) 5283-9893</w:t>
            </w:r>
          </w:p>
          <w:p w14:paraId="0CC93EB8" w14:textId="77777777" w:rsidR="00EE0650" w:rsidRDefault="00EE0650" w:rsidP="006E7D14">
            <w:pPr>
              <w:spacing w:before="20" w:after="20"/>
              <w:jc w:val="left"/>
              <w:rPr>
                <w:rFonts w:ascii="Arial" w:hAnsi="Arial" w:cs="Arial"/>
                <w:sz w:val="18"/>
                <w:szCs w:val="18"/>
                <w:lang w:val="es-GT"/>
              </w:rPr>
            </w:pPr>
          </w:p>
          <w:p w14:paraId="1F77C368" w14:textId="77777777" w:rsidR="00EE0650" w:rsidRPr="00473673" w:rsidRDefault="00EE0650" w:rsidP="006E7D14">
            <w:pPr>
              <w:spacing w:before="20" w:after="20"/>
              <w:jc w:val="left"/>
              <w:rPr>
                <w:rFonts w:ascii="Arial" w:hAnsi="Arial" w:cs="Arial"/>
                <w:sz w:val="18"/>
                <w:szCs w:val="18"/>
                <w:lang w:val="es-GT"/>
              </w:rPr>
            </w:pPr>
          </w:p>
        </w:tc>
      </w:tr>
      <w:tr w:rsidR="00EE0650" w:rsidRPr="00473673" w14:paraId="31898ED1" w14:textId="77777777" w:rsidTr="006E7D14">
        <w:trPr>
          <w:gridAfter w:val="1"/>
          <w:wAfter w:w="317" w:type="dxa"/>
        </w:trPr>
        <w:tc>
          <w:tcPr>
            <w:tcW w:w="2543" w:type="dxa"/>
            <w:tcBorders>
              <w:top w:val="nil"/>
              <w:left w:val="nil"/>
              <w:bottom w:val="nil"/>
              <w:right w:val="single" w:sz="4" w:space="0" w:color="808080"/>
            </w:tcBorders>
          </w:tcPr>
          <w:p w14:paraId="452F4A45" w14:textId="77777777" w:rsidR="00EE0650" w:rsidRPr="00473673" w:rsidRDefault="00EE0650" w:rsidP="006E7D14">
            <w:pPr>
              <w:spacing w:before="20" w:after="20"/>
              <w:ind w:right="57"/>
              <w:jc w:val="right"/>
              <w:rPr>
                <w:rFonts w:ascii="Arial" w:hAnsi="Arial" w:cs="Arial"/>
                <w:sz w:val="18"/>
                <w:szCs w:val="18"/>
                <w:lang w:val="es-GT"/>
              </w:rPr>
            </w:pPr>
            <w:r w:rsidRPr="00473673">
              <w:rPr>
                <w:rFonts w:ascii="Arial" w:hAnsi="Arial" w:cs="Arial"/>
                <w:sz w:val="18"/>
                <w:szCs w:val="18"/>
                <w:lang w:val="es-GT"/>
              </w:rPr>
              <w:t xml:space="preserve">Referencias </w:t>
            </w:r>
            <w:r>
              <w:rPr>
                <w:rFonts w:ascii="Arial" w:hAnsi="Arial" w:cs="Arial"/>
                <w:sz w:val="18"/>
                <w:szCs w:val="18"/>
                <w:lang w:val="es-GT"/>
              </w:rPr>
              <w:t>laborales</w:t>
            </w:r>
          </w:p>
        </w:tc>
        <w:tc>
          <w:tcPr>
            <w:tcW w:w="7029" w:type="dxa"/>
            <w:gridSpan w:val="3"/>
            <w:tcBorders>
              <w:top w:val="nil"/>
              <w:left w:val="single" w:sz="4" w:space="0" w:color="808080"/>
              <w:bottom w:val="nil"/>
              <w:right w:val="nil"/>
            </w:tcBorders>
          </w:tcPr>
          <w:p w14:paraId="42410113" w14:textId="77777777" w:rsidR="00EE0650" w:rsidRPr="00473673" w:rsidRDefault="00EE0650" w:rsidP="006E7D14">
            <w:pPr>
              <w:spacing w:before="20" w:after="20"/>
              <w:jc w:val="left"/>
              <w:rPr>
                <w:rFonts w:ascii="Arial" w:hAnsi="Arial" w:cs="Arial"/>
                <w:sz w:val="18"/>
                <w:szCs w:val="18"/>
                <w:lang w:val="es-GT"/>
              </w:rPr>
            </w:pPr>
            <w:r>
              <w:rPr>
                <w:rFonts w:ascii="Arial" w:hAnsi="Arial" w:cs="Arial"/>
                <w:sz w:val="18"/>
                <w:szCs w:val="18"/>
                <w:lang w:val="es-GT"/>
              </w:rPr>
              <w:t>Ing. Julio Araque</w:t>
            </w:r>
          </w:p>
          <w:p w14:paraId="52D2FEBB" w14:textId="77777777" w:rsidR="00EE0650" w:rsidRPr="00473673" w:rsidRDefault="00EE0650" w:rsidP="006E7D14">
            <w:pPr>
              <w:spacing w:before="20" w:after="20"/>
              <w:jc w:val="left"/>
              <w:rPr>
                <w:rFonts w:ascii="Arial" w:hAnsi="Arial" w:cs="Arial"/>
                <w:sz w:val="18"/>
                <w:szCs w:val="18"/>
                <w:lang w:val="es-GT"/>
              </w:rPr>
            </w:pPr>
            <w:r>
              <w:rPr>
                <w:rFonts w:ascii="Arial" w:hAnsi="Arial" w:cs="Arial"/>
                <w:sz w:val="18"/>
                <w:szCs w:val="18"/>
                <w:lang w:val="es-GT"/>
              </w:rPr>
              <w:t>Gerente de producción Molinos Central Helvetia</w:t>
            </w:r>
          </w:p>
          <w:p w14:paraId="03833B0E" w14:textId="77777777" w:rsidR="00EE0650"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Teléfono: +(502) </w:t>
            </w:r>
            <w:r>
              <w:rPr>
                <w:rFonts w:ascii="Arial" w:hAnsi="Arial" w:cs="Arial"/>
                <w:sz w:val="18"/>
                <w:szCs w:val="18"/>
                <w:lang w:val="es-GT"/>
              </w:rPr>
              <w:t>4215-9852</w:t>
            </w:r>
          </w:p>
          <w:p w14:paraId="5C7D49DF" w14:textId="77777777" w:rsidR="00EE0650" w:rsidRDefault="00EE0650" w:rsidP="006E7D14">
            <w:pPr>
              <w:spacing w:before="20" w:after="20"/>
              <w:jc w:val="left"/>
              <w:rPr>
                <w:rFonts w:ascii="Arial" w:hAnsi="Arial" w:cs="Arial"/>
                <w:sz w:val="18"/>
                <w:szCs w:val="18"/>
                <w:lang w:val="es-GT"/>
              </w:rPr>
            </w:pPr>
          </w:p>
          <w:p w14:paraId="4D87DC48" w14:textId="77777777" w:rsidR="00EE0650" w:rsidRPr="00473673" w:rsidRDefault="00EE0650" w:rsidP="006E7D14">
            <w:pPr>
              <w:spacing w:before="20" w:after="20"/>
              <w:jc w:val="left"/>
              <w:rPr>
                <w:rFonts w:ascii="Arial" w:hAnsi="Arial" w:cs="Arial"/>
                <w:sz w:val="18"/>
                <w:szCs w:val="18"/>
                <w:lang w:val="es-GT"/>
              </w:rPr>
            </w:pPr>
            <w:r>
              <w:rPr>
                <w:rFonts w:ascii="Arial" w:hAnsi="Arial" w:cs="Arial"/>
                <w:sz w:val="18"/>
                <w:szCs w:val="18"/>
                <w:lang w:val="es-GT"/>
              </w:rPr>
              <w:t xml:space="preserve">Ing. Roberto Barrera </w:t>
            </w:r>
            <w:r w:rsidRPr="00473673">
              <w:rPr>
                <w:rFonts w:ascii="Arial" w:hAnsi="Arial" w:cs="Arial"/>
                <w:sz w:val="18"/>
                <w:szCs w:val="18"/>
                <w:lang w:val="es-GT"/>
              </w:rPr>
              <w:t xml:space="preserve"> </w:t>
            </w:r>
          </w:p>
          <w:p w14:paraId="701AA20D" w14:textId="77777777" w:rsidR="00EE0650" w:rsidRPr="00473673" w:rsidRDefault="00EE0650" w:rsidP="006E7D14">
            <w:pPr>
              <w:spacing w:before="20" w:after="20"/>
              <w:jc w:val="left"/>
              <w:rPr>
                <w:rFonts w:ascii="Arial" w:hAnsi="Arial" w:cs="Arial"/>
                <w:sz w:val="18"/>
                <w:szCs w:val="18"/>
                <w:lang w:val="es-GT"/>
              </w:rPr>
            </w:pPr>
            <w:r>
              <w:rPr>
                <w:rFonts w:ascii="Arial" w:hAnsi="Arial" w:cs="Arial"/>
                <w:sz w:val="18"/>
                <w:szCs w:val="18"/>
                <w:lang w:val="es-GT"/>
              </w:rPr>
              <w:t>Jefe inmediato en Distribuidora del Caribe</w:t>
            </w:r>
          </w:p>
          <w:p w14:paraId="48C7BC24" w14:textId="77777777" w:rsidR="00EE0650" w:rsidRPr="00473673" w:rsidRDefault="00EE0650" w:rsidP="006E7D14">
            <w:pPr>
              <w:spacing w:before="20" w:after="20"/>
              <w:jc w:val="left"/>
              <w:rPr>
                <w:rFonts w:ascii="Arial" w:hAnsi="Arial" w:cs="Arial"/>
                <w:sz w:val="18"/>
                <w:szCs w:val="18"/>
                <w:lang w:val="es-GT"/>
              </w:rPr>
            </w:pPr>
            <w:r w:rsidRPr="00473673">
              <w:rPr>
                <w:rFonts w:ascii="Arial" w:hAnsi="Arial" w:cs="Arial"/>
                <w:sz w:val="18"/>
                <w:szCs w:val="18"/>
                <w:lang w:val="es-GT"/>
              </w:rPr>
              <w:t xml:space="preserve">Teléfono: +(502) </w:t>
            </w:r>
            <w:r>
              <w:rPr>
                <w:rFonts w:ascii="Arial" w:hAnsi="Arial" w:cs="Arial"/>
                <w:sz w:val="18"/>
                <w:szCs w:val="18"/>
                <w:lang w:val="es-GT"/>
              </w:rPr>
              <w:t>5493-8777</w:t>
            </w:r>
          </w:p>
        </w:tc>
      </w:tr>
    </w:tbl>
    <w:p w14:paraId="0538A452" w14:textId="77777777" w:rsidR="00EE0650" w:rsidRPr="00EE0650" w:rsidRDefault="00EE0650">
      <w:pPr>
        <w:rPr>
          <w:lang w:val="es-GT"/>
        </w:rPr>
      </w:pPr>
    </w:p>
    <w:sectPr w:rsidR="00EE0650" w:rsidRPr="00EE06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74CC2"/>
    <w:multiLevelType w:val="hybridMultilevel"/>
    <w:tmpl w:val="2A18337E"/>
    <w:lvl w:ilvl="0" w:tplc="BCC8FEEA">
      <w:start w:val="1"/>
      <w:numFmt w:val="decimal"/>
      <w:lvlText w:val="%1."/>
      <w:lvlJc w:val="left"/>
      <w:pPr>
        <w:ind w:left="720" w:hanging="360"/>
      </w:pPr>
      <w:rPr>
        <w:sz w:val="17"/>
        <w:szCs w:val="17"/>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AD44319"/>
    <w:multiLevelType w:val="hybridMultilevel"/>
    <w:tmpl w:val="CA6ADAC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50"/>
    <w:rsid w:val="0005429A"/>
    <w:rsid w:val="00311180"/>
    <w:rsid w:val="00A30F3B"/>
    <w:rsid w:val="00AF41E4"/>
    <w:rsid w:val="00C37140"/>
    <w:rsid w:val="00D96FAE"/>
    <w:rsid w:val="00EE065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BBC7"/>
  <w15:chartTrackingRefBased/>
  <w15:docId w15:val="{6D6A65CC-1A9E-468D-BD55-8F8C5649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0650"/>
    <w:pPr>
      <w:spacing w:after="0" w:line="240" w:lineRule="auto"/>
      <w:jc w:val="both"/>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E0650"/>
    <w:rPr>
      <w:color w:val="0000FF"/>
      <w:u w:val="single"/>
    </w:rPr>
  </w:style>
  <w:style w:type="character" w:styleId="Mencinsinresolver">
    <w:name w:val="Unresolved Mention"/>
    <w:basedOn w:val="Fuentedeprrafopredeter"/>
    <w:uiPriority w:val="99"/>
    <w:semiHidden/>
    <w:unhideWhenUsed/>
    <w:rsid w:val="00D96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ahdezal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yansialvarado@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1320</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Anayansi Hernandez</dc:creator>
  <cp:keywords/>
  <dc:description/>
  <cp:lastModifiedBy>Anayansi Hernandez</cp:lastModifiedBy>
  <cp:revision>7</cp:revision>
  <dcterms:created xsi:type="dcterms:W3CDTF">2019-10-01T17:27:00Z</dcterms:created>
  <dcterms:modified xsi:type="dcterms:W3CDTF">2019-10-03T22:19:00Z</dcterms:modified>
</cp:coreProperties>
</file>