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5.0" w:type="dxa"/>
        <w:jc w:val="left"/>
        <w:tblLayout w:type="fixed"/>
        <w:tblLook w:val="0400"/>
      </w:tblPr>
      <w:tblGrid>
        <w:gridCol w:w="4383"/>
        <w:gridCol w:w="504"/>
        <w:gridCol w:w="6548"/>
        <w:tblGridChange w:id="0">
          <w:tblGrid>
            <w:gridCol w:w="4383"/>
            <w:gridCol w:w="504"/>
            <w:gridCol w:w="6548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vMerge w:val="restart"/>
            <w:tcMar>
              <w:left w:w="36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tabs>
                <w:tab w:val="left" w:leader="none" w:pos="990"/>
              </w:tabs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-2511424</wp:posOffset>
                  </wp:positionV>
                  <wp:extent cx="2226310" cy="2228850"/>
                  <wp:effectExtent b="0" l="0" r="0" t="0"/>
                  <wp:wrapNone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310" cy="2228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31521b" w:val="clear"/>
          </w:tcPr>
          <w:p w:rsidR="00000000" w:rsidDel="00000000" w:rsidP="00000000" w:rsidRDefault="00000000" w:rsidRPr="00000000" w14:paraId="00000003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1521b" w:val="clear"/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Mar>
              <w:left w:w="36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990"/>
              </w:tabs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227812" cy="311173"/>
                      <wp:effectExtent b="0" l="0" r="0" t="381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fmla="*/ 0 w 342900" name="connsiteX0"/>
                                  <a:gd fmla="*/ 342900 h 342900" name="connsiteY0"/>
                                  <a:gd fmla="*/ 0 w 342900" name="connsiteX1"/>
                                  <a:gd fmla="*/ 0 h 342900" name="connsiteY1"/>
                                  <a:gd fmla="*/ 342900 w 342900" name="connsiteX2"/>
                                  <a:gd fmla="*/ 342900 h 342900" name="connsiteY2"/>
                                  <a:gd fmla="*/ 0 w 342900" name="connsiteX3"/>
                                  <a:gd fmla="*/ 342900 h 342900" name="connsiteY3"/>
                                  <a:gd fmla="*/ 0 w 346648" name="connsiteX0"/>
                                  <a:gd fmla="*/ 342900 h 342900" name="connsiteY0"/>
                                  <a:gd fmla="*/ 0 w 346648" name="connsiteX1"/>
                                  <a:gd fmla="*/ 0 h 342900" name="connsiteY1"/>
                                  <a:gd fmla="*/ 346648 w 346648" name="connsiteX2"/>
                                  <a:gd fmla="*/ 108679 h 342900" name="connsiteY2"/>
                                  <a:gd fmla="*/ 0 w 346648" name="connsiteX3"/>
                                  <a:gd fmla="*/ 342900 h 342900" name="connsiteY3"/>
                                  <a:gd fmla="*/ 1207 w 347855" name="connsiteX0"/>
                                  <a:gd fmla="*/ 234221 h 234221" name="connsiteY0"/>
                                  <a:gd fmla="*/ 0 w 347855" name="connsiteX1"/>
                                  <a:gd fmla="*/ 2598 h 234221" name="connsiteY1"/>
                                  <a:gd fmla="*/ 347855 w 347855" name="connsiteX2"/>
                                  <a:gd fmla="*/ 0 h 234221" name="connsiteY2"/>
                                  <a:gd fmla="*/ 1207 w 347855" name="connsiteX3"/>
                                  <a:gd fmla="*/ 234221 h 234221" name="connsiteY3"/>
                                  <a:gd fmla="*/ 1207 w 346895" name="connsiteX0"/>
                                  <a:gd fmla="*/ 231995 h 231995" name="connsiteY0"/>
                                  <a:gd fmla="*/ 0 w 346895" name="connsiteX1"/>
                                  <a:gd fmla="*/ 372 h 231995" name="connsiteY1"/>
                                  <a:gd fmla="*/ 346895 w 346895" name="connsiteX2"/>
                                  <a:gd fmla="*/ 0 h 231995" name="connsiteY2"/>
                                  <a:gd fmla="*/ 1207 w 346895" name="connsiteX3"/>
                                  <a:gd fmla="*/ 231995 h 231995" name="connsiteY3"/>
                                  <a:gd fmla="*/ 2426 w 346895" name="connsiteX0"/>
                                  <a:gd fmla="*/ 347348 h 347348" name="connsiteY0"/>
                                  <a:gd fmla="*/ 0 w 346895" name="connsiteX1"/>
                                  <a:gd fmla="*/ 372 h 347348" name="connsiteY1"/>
                                  <a:gd fmla="*/ 346895 w 346895" name="connsiteX2"/>
                                  <a:gd fmla="*/ 0 h 347348" name="connsiteY2"/>
                                  <a:gd fmla="*/ 2426 w 346895" name="connsiteX3"/>
                                  <a:gd fmla="*/ 347348 h 347348" name="connsiteY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b="b" l="l" r="r" t="t"/>
                                <a:pathLst>
                                  <a:path h="347348" w="346895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Del="00000000" w:rsidP="006D409C" w:rsidRDefault="006D409C" w:rsidRPr="00AF4EA4" w14:paraId="76427E83" w14:textId="77777777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7812" cy="314983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227812" cy="3149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Pensum cerrado Licenciatura en Gastronomía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Octubre 2022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Universidad del Istmo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Intercambio Internacional online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 2022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Universidad de la Sabana, Colombia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Maestría en Gestión de la calidad con Especialización en inocuidad de alimentos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IV Trimestre actualmente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Universidad San Carlos de Guatemala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Licenciatura en Relaciones Internacionales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semestre actualmente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Universidad San Carlos de Guatemala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restart"/>
            <w:tcMar>
              <w:left w:w="36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Style w:val="Title"/>
              <w:rPr>
                <w:sz w:val="56"/>
                <w:szCs w:val="56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Randy Yosimar barrios ixtamalí</w:t>
            </w:r>
          </w:p>
          <w:p w:rsidR="00000000" w:rsidDel="00000000" w:rsidP="00000000" w:rsidRDefault="00000000" w:rsidRPr="00000000" w14:paraId="0000001C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Perfil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colaborador, puntual, responsable y extrovertido con deseos de aprender, compartir y poder poner en práctica conocimientos adquiridos a lo largo de la vida en aspectos académicos, laborales, humanos y culturales.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IDIOMAS: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Español 100%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Inglés 50%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Fonts w:ascii="Libre Franklin Medium" w:cs="Libre Franklin Medium" w:eastAsia="Libre Franklin Medium" w:hAnsi="Libre Franklin Medium"/>
                <w:b w:val="1"/>
                <w:smallCaps w:val="1"/>
                <w:sz w:val="26"/>
                <w:szCs w:val="26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(+502) 5560-6835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A">
            <w:pPr>
              <w:rPr>
                <w:color w:val="0070c0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color w:val="0070c0"/>
                  <w:sz w:val="22"/>
                  <w:szCs w:val="22"/>
                  <w:u w:val="single"/>
                  <w:rtl w:val="0"/>
                </w:rPr>
                <w:t xml:space="preserve">randy.barrios777@gmail.com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0070c0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color w:val="0070c0"/>
                  <w:sz w:val="22"/>
                  <w:szCs w:val="22"/>
                  <w:u w:val="single"/>
                  <w:rtl w:val="0"/>
                </w:rPr>
                <w:t xml:space="preserve">barrios181120@unis.edu.gt</w:t>
              </w:r>
            </w:hyperlink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1521b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1521b" w:val="clear"/>
            <w:vAlign w:val="center"/>
          </w:tcPr>
          <w:p w:rsidR="00000000" w:rsidDel="00000000" w:rsidP="00000000" w:rsidRDefault="00000000" w:rsidRPr="00000000" w14:paraId="00000032">
            <w:pPr>
              <w:pStyle w:val="Heading1"/>
              <w:rPr>
                <w:b w:val="1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EXPERIENCIA LABORAL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Merge w:val="continue"/>
            <w:tcMar>
              <w:left w:w="36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990"/>
              </w:tabs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227812" cy="311173"/>
                      <wp:effectExtent b="0" l="0" r="0" t="381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fmla="*/ 0 w 342900" name="connsiteX0"/>
                                  <a:gd fmla="*/ 342900 h 342900" name="connsiteY0"/>
                                  <a:gd fmla="*/ 0 w 342900" name="connsiteX1"/>
                                  <a:gd fmla="*/ 0 h 342900" name="connsiteY1"/>
                                  <a:gd fmla="*/ 342900 w 342900" name="connsiteX2"/>
                                  <a:gd fmla="*/ 342900 h 342900" name="connsiteY2"/>
                                  <a:gd fmla="*/ 0 w 342900" name="connsiteX3"/>
                                  <a:gd fmla="*/ 342900 h 342900" name="connsiteY3"/>
                                  <a:gd fmla="*/ 0 w 346648" name="connsiteX0"/>
                                  <a:gd fmla="*/ 342900 h 342900" name="connsiteY0"/>
                                  <a:gd fmla="*/ 0 w 346648" name="connsiteX1"/>
                                  <a:gd fmla="*/ 0 h 342900" name="connsiteY1"/>
                                  <a:gd fmla="*/ 346648 w 346648" name="connsiteX2"/>
                                  <a:gd fmla="*/ 108679 h 342900" name="connsiteY2"/>
                                  <a:gd fmla="*/ 0 w 346648" name="connsiteX3"/>
                                  <a:gd fmla="*/ 342900 h 342900" name="connsiteY3"/>
                                  <a:gd fmla="*/ 1207 w 347855" name="connsiteX0"/>
                                  <a:gd fmla="*/ 234221 h 234221" name="connsiteY0"/>
                                  <a:gd fmla="*/ 0 w 347855" name="connsiteX1"/>
                                  <a:gd fmla="*/ 2598 h 234221" name="connsiteY1"/>
                                  <a:gd fmla="*/ 347855 w 347855" name="connsiteX2"/>
                                  <a:gd fmla="*/ 0 h 234221" name="connsiteY2"/>
                                  <a:gd fmla="*/ 1207 w 347855" name="connsiteX3"/>
                                  <a:gd fmla="*/ 234221 h 234221" name="connsiteY3"/>
                                  <a:gd fmla="*/ 1207 w 346895" name="connsiteX0"/>
                                  <a:gd fmla="*/ 231995 h 231995" name="connsiteY0"/>
                                  <a:gd fmla="*/ 0 w 346895" name="connsiteX1"/>
                                  <a:gd fmla="*/ 372 h 231995" name="connsiteY1"/>
                                  <a:gd fmla="*/ 346895 w 346895" name="connsiteX2"/>
                                  <a:gd fmla="*/ 0 h 231995" name="connsiteY2"/>
                                  <a:gd fmla="*/ 1207 w 346895" name="connsiteX3"/>
                                  <a:gd fmla="*/ 231995 h 231995" name="connsiteY3"/>
                                  <a:gd fmla="*/ 2426 w 346895" name="connsiteX0"/>
                                  <a:gd fmla="*/ 347348 h 347348" name="connsiteY0"/>
                                  <a:gd fmla="*/ 0 w 346895" name="connsiteX1"/>
                                  <a:gd fmla="*/ 372 h 347348" name="connsiteY1"/>
                                  <a:gd fmla="*/ 346895 w 346895" name="connsiteX2"/>
                                  <a:gd fmla="*/ 0 h 347348" name="connsiteY2"/>
                                  <a:gd fmla="*/ 2426 w 346895" name="connsiteX3"/>
                                  <a:gd fmla="*/ 347348 h 347348" name="connsiteY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b="b" l="l" r="r" t="t"/>
                                <a:pathLst>
                                  <a:path h="347348" w="346895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Del="00000000" w:rsidP="00F56513" w:rsidRDefault="00F56513" w:rsidRPr="00AF4EA4" w14:paraId="41EFF65E" w14:textId="77777777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7812" cy="314983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227812" cy="3149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I.N.E.B.E LO DE COY MIXCO J.M.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Ciclo Escolar 2017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Instructor y Docente de Cocina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GRAND TIKAL FUTURA HOTEL</w:t>
            </w:r>
          </w:p>
          <w:p w:rsidR="00000000" w:rsidDel="00000000" w:rsidP="00000000" w:rsidRDefault="00000000" w:rsidRPr="00000000" w14:paraId="0000003B">
            <w:pPr>
              <w:pStyle w:val="Heading5"/>
              <w:jc w:val="center"/>
              <w:rPr>
                <w:rFonts w:ascii="Libre Franklin" w:cs="Libre Franklin" w:eastAsia="Libre Franklin" w:hAnsi="Libre Frankli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color w:val="000000"/>
                <w:sz w:val="22"/>
                <w:szCs w:val="22"/>
                <w:rtl w:val="0"/>
              </w:rPr>
              <w:t xml:space="preserve">20 de octubre al 16 de diciembre de 2016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 de septiembre al 22 de diciembre 2017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Octubre 2018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Practicante y Personal de Cocina de Banquetes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4"/>
              <w:jc w:val="center"/>
              <w:rPr>
                <w:rFonts w:ascii="Libre Franklin" w:cs="Libre Franklin" w:eastAsia="Libre Franklin" w:hAnsi="Libre Franklin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TREFRATELLI GROUP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 de noviembre al 14 de diciembre de 2018, Práctica.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HACIENDA REAL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 de junio al 12 de Julio de 2019, Práctica.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EMPRESA HOTELERA BONIFAZ, QUETZALTENANGO.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 de noviembre al 13 de diciembre de 2019, Practica.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LICEO ELOHIM TECNOLÓGICO DE GUATEMALA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08/01/2020 - 15/07/2021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PANADERÍA LA SELECTA 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Junio a Julio 2021, práctica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PAN MOSTACHO, Santiago de Chile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Julio a noviembre 2022 Pasantía Internacional.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Gula, Restaurante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Cajero y cocinero.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BBQ Bros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Cajero y cocinero.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Febrero y maro 2023.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BBQ Bros &amp; B Wings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Encargado del área de Gestión de la Calidad y Auxiliar en Recursos Humanos.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Febrero a Agosto 2023.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 Maison, Brioche by La Maison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Cajero, Panadero y cocinero.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Actualmente.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Merge w:val="continue"/>
            <w:tcMar>
              <w:left w:w="36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1521b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1521b" w:val="clear"/>
            <w:vAlign w:val="center"/>
          </w:tcPr>
          <w:p w:rsidR="00000000" w:rsidDel="00000000" w:rsidP="00000000" w:rsidRDefault="00000000" w:rsidRPr="00000000" w14:paraId="00000066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Experiencia de voluntariado o liderazgo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Mar>
              <w:left w:w="36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tabs>
                <w:tab w:val="left" w:leader="none" w:pos="990"/>
              </w:tabs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227812" cy="311173"/>
                      <wp:effectExtent b="0" l="0" r="0" t="381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fmla="*/ 0 w 342900" name="connsiteX0"/>
                                  <a:gd fmla="*/ 342900 h 342900" name="connsiteY0"/>
                                  <a:gd fmla="*/ 0 w 342900" name="connsiteX1"/>
                                  <a:gd fmla="*/ 0 h 342900" name="connsiteY1"/>
                                  <a:gd fmla="*/ 342900 w 342900" name="connsiteX2"/>
                                  <a:gd fmla="*/ 342900 h 342900" name="connsiteY2"/>
                                  <a:gd fmla="*/ 0 w 342900" name="connsiteX3"/>
                                  <a:gd fmla="*/ 342900 h 342900" name="connsiteY3"/>
                                  <a:gd fmla="*/ 0 w 346648" name="connsiteX0"/>
                                  <a:gd fmla="*/ 342900 h 342900" name="connsiteY0"/>
                                  <a:gd fmla="*/ 0 w 346648" name="connsiteX1"/>
                                  <a:gd fmla="*/ 0 h 342900" name="connsiteY1"/>
                                  <a:gd fmla="*/ 346648 w 346648" name="connsiteX2"/>
                                  <a:gd fmla="*/ 108679 h 342900" name="connsiteY2"/>
                                  <a:gd fmla="*/ 0 w 346648" name="connsiteX3"/>
                                  <a:gd fmla="*/ 342900 h 342900" name="connsiteY3"/>
                                  <a:gd fmla="*/ 1207 w 347855" name="connsiteX0"/>
                                  <a:gd fmla="*/ 234221 h 234221" name="connsiteY0"/>
                                  <a:gd fmla="*/ 0 w 347855" name="connsiteX1"/>
                                  <a:gd fmla="*/ 2598 h 234221" name="connsiteY1"/>
                                  <a:gd fmla="*/ 347855 w 347855" name="connsiteX2"/>
                                  <a:gd fmla="*/ 0 h 234221" name="connsiteY2"/>
                                  <a:gd fmla="*/ 1207 w 347855" name="connsiteX3"/>
                                  <a:gd fmla="*/ 234221 h 234221" name="connsiteY3"/>
                                  <a:gd fmla="*/ 1207 w 346895" name="connsiteX0"/>
                                  <a:gd fmla="*/ 231995 h 231995" name="connsiteY0"/>
                                  <a:gd fmla="*/ 0 w 346895" name="connsiteX1"/>
                                  <a:gd fmla="*/ 372 h 231995" name="connsiteY1"/>
                                  <a:gd fmla="*/ 346895 w 346895" name="connsiteX2"/>
                                  <a:gd fmla="*/ 0 h 231995" name="connsiteY2"/>
                                  <a:gd fmla="*/ 1207 w 346895" name="connsiteX3"/>
                                  <a:gd fmla="*/ 231995 h 231995" name="connsiteY3"/>
                                  <a:gd fmla="*/ 2426 w 346895" name="connsiteX0"/>
                                  <a:gd fmla="*/ 347348 h 347348" name="connsiteY0"/>
                                  <a:gd fmla="*/ 0 w 346895" name="connsiteX1"/>
                                  <a:gd fmla="*/ 372 h 347348" name="connsiteY1"/>
                                  <a:gd fmla="*/ 346895 w 346895" name="connsiteX2"/>
                                  <a:gd fmla="*/ 0 h 347348" name="connsiteY2"/>
                                  <a:gd fmla="*/ 2426 w 346895" name="connsiteX3"/>
                                  <a:gd fmla="*/ 347348 h 347348" name="connsiteY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b="b" l="l" r="r" t="t"/>
                                <a:pathLst>
                                  <a:path h="347348" w="346895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Del="00000000" w:rsidP="00F56513" w:rsidRDefault="00F56513" w:rsidRPr="00AF4EA4" w14:paraId="6CD4A50F" w14:textId="77777777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7812" cy="314983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227812" cy="3149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Voluntario Eventual Fundación Alex (FUNDAL), para niños con sorda ceguera múltiple, zona 1 Ciudad de Mixco, 2018. </w:t>
            </w:r>
          </w:p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Participación en el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Young Culinary Talent</w:t>
            </w:r>
            <w:r w:rsidDel="00000000" w:rsidR="00000000" w:rsidRPr="00000000">
              <w:rPr>
                <w:rtl w:val="0"/>
              </w:rPr>
              <w:t xml:space="preserve">, Nestlé Profesional 2018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720" w:top="720" w:left="360" w:right="360" w:header="28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re Franklin"/>
  <w:font w:name="Libre Franklin Medium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05070" cy="9925050"/>
              <wp:effectExtent b="0" l="0" r="508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92505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10150" cy="9925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0150" cy="9925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Franklin" w:cs="Libre Franklin" w:eastAsia="Libre Franklin" w:hAnsi="Libre Franklin"/>
        <w:lang w:val="es-ES"/>
      </w:rPr>
    </w:rPrDefault>
    <w:pPrDefault>
      <w:pPr>
        <w:ind w:right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Libre Franklin Medium" w:cs="Libre Franklin Medium" w:eastAsia="Libre Franklin Medium" w:hAnsi="Libre Franklin Medium"/>
      <w:smallCaps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9cb38" w:space="1" w:sz="8" w:val="single"/>
      </w:pBdr>
      <w:spacing w:before="200" w:line="276" w:lineRule="auto"/>
    </w:pPr>
    <w:rPr>
      <w:rFonts w:ascii="Libre Franklin Medium" w:cs="Libre Franklin Medium" w:eastAsia="Libre Franklin Medium" w:hAnsi="Libre Franklin Medium"/>
      <w:b w:val="1"/>
      <w:smallCap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Libre Franklin Medium" w:cs="Libre Franklin Medium" w:eastAsia="Libre Franklin Medium" w:hAnsi="Libre Franklin Medium"/>
      <w:color w:val="4c661a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Libre Franklin Medium" w:cs="Libre Franklin Medium" w:eastAsia="Libre Franklin Medium" w:hAnsi="Libre Franklin Medium"/>
      <w:i w:val="1"/>
      <w:color w:val="73992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Libre Franklin Medium" w:cs="Libre Franklin Medium" w:eastAsia="Libre Franklin Medium" w:hAnsi="Libre Franklin Medium"/>
      <w:color w:val="7399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  <w:jc w:val="center"/>
    </w:pPr>
    <w:rPr>
      <w:rFonts w:ascii="Libre Franklin Medium" w:cs="Libre Franklin Medium" w:eastAsia="Libre Franklin Medium" w:hAnsi="Libre Franklin Medium"/>
      <w:smallCaps w:val="1"/>
      <w:sz w:val="72"/>
      <w:szCs w:val="72"/>
    </w:rPr>
  </w:style>
  <w:style w:type="paragraph" w:styleId="Subtitle">
    <w:name w:val="Subtitle"/>
    <w:basedOn w:val="Normal"/>
    <w:next w:val="Normal"/>
    <w:pPr>
      <w:spacing w:after="360" w:lineRule="auto"/>
      <w:jc w:val="center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barrios181120@unis.edu.g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hyperlink" Target="mailto:randy.barrios777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